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5C" w:rsidRDefault="005E565C" w:rsidP="005E565C">
      <w:pPr>
        <w:jc w:val="center"/>
      </w:pPr>
      <w:r>
        <w:rPr>
          <w:noProof/>
          <w:lang w:eastAsia="ru-RU"/>
        </w:rPr>
        <w:drawing>
          <wp:inline distT="0" distB="0" distL="0" distR="0" wp14:anchorId="5C1D9D79" wp14:editId="772F06D1">
            <wp:extent cx="932815" cy="993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65C" w:rsidRPr="00C47EF4" w:rsidRDefault="005E565C" w:rsidP="005E5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47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ПРАВИТЕЛЬСТВО РЯЗАНСКОЙ ОБЛАСТИ</w:t>
      </w:r>
    </w:p>
    <w:p w:rsidR="005E565C" w:rsidRPr="00C47EF4" w:rsidRDefault="005E565C" w:rsidP="005E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5C" w:rsidRDefault="005E565C" w:rsidP="005E565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7E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E565C" w:rsidRDefault="005E565C" w:rsidP="005E565C">
      <w:pPr>
        <w:jc w:val="center"/>
      </w:pPr>
    </w:p>
    <w:tbl>
      <w:tblPr>
        <w:tblW w:w="5000" w:type="pct"/>
        <w:jc w:val="right"/>
        <w:tblLayout w:type="fixed"/>
        <w:tblLook w:val="01E0" w:firstRow="1" w:lastRow="1" w:firstColumn="1" w:lastColumn="1" w:noHBand="0" w:noVBand="0"/>
      </w:tblPr>
      <w:tblGrid>
        <w:gridCol w:w="9571"/>
      </w:tblGrid>
      <w:tr w:rsidR="005E565C" w:rsidRPr="005E565C" w:rsidTr="00073496">
        <w:trPr>
          <w:jc w:val="right"/>
        </w:trPr>
        <w:tc>
          <w:tcPr>
            <w:tcW w:w="5000" w:type="pct"/>
            <w:tcMar>
              <w:top w:w="0" w:type="dxa"/>
              <w:left w:w="108" w:type="dxa"/>
              <w:bottom w:w="680" w:type="dxa"/>
              <w:right w:w="108" w:type="dxa"/>
            </w:tcMar>
          </w:tcPr>
          <w:p w:rsidR="005E565C" w:rsidRPr="005E565C" w:rsidRDefault="005E565C" w:rsidP="005E565C">
            <w:pPr>
              <w:tabs>
                <w:tab w:val="left" w:pos="8070"/>
              </w:tabs>
              <w:spacing w:after="0" w:line="240" w:lineRule="auto"/>
              <w:ind w:left="567" w:righ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</w:t>
            </w:r>
          </w:p>
          <w:p w:rsidR="005E565C" w:rsidRPr="005E565C" w:rsidRDefault="005E565C" w:rsidP="005E565C">
            <w:pPr>
              <w:tabs>
                <w:tab w:val="left" w:pos="8070"/>
              </w:tabs>
              <w:spacing w:after="0" w:line="240" w:lineRule="auto"/>
              <w:ind w:left="567" w:righ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Рязанской области от 30 октября 2013 г. № 357 «Об утверждении государственной программы Рязанской области «Развитие агропромышленного комплекса» (в редакции постановлений Правительства Рязанской области от 11.06.2014 № 155, </w:t>
            </w:r>
            <w:proofErr w:type="gramEnd"/>
          </w:p>
          <w:p w:rsidR="005E565C" w:rsidRPr="005E565C" w:rsidRDefault="005E565C" w:rsidP="005E565C">
            <w:pPr>
              <w:tabs>
                <w:tab w:val="left" w:pos="8070"/>
              </w:tabs>
              <w:spacing w:after="0" w:line="240" w:lineRule="auto"/>
              <w:ind w:left="567" w:righ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29.12.2014 № 398, от 18.02.2015 № 20, от 15.04.2015 № 81, </w:t>
            </w:r>
          </w:p>
          <w:p w:rsidR="005E565C" w:rsidRPr="005E565C" w:rsidRDefault="005E565C" w:rsidP="005E565C">
            <w:pPr>
              <w:tabs>
                <w:tab w:val="left" w:pos="8070"/>
              </w:tabs>
              <w:spacing w:after="0" w:line="240" w:lineRule="auto"/>
              <w:ind w:left="567" w:righ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12.08.2015 № 196, от 07.10.2015 № 257, от 02.12.2015 № 295, от 23.12.2015 № 332, от 13.04.2016 № 72, от 28.12.2016 № 330, </w:t>
            </w:r>
          </w:p>
          <w:p w:rsidR="005E565C" w:rsidRPr="005E565C" w:rsidRDefault="005E565C" w:rsidP="005E565C">
            <w:pPr>
              <w:tabs>
                <w:tab w:val="left" w:pos="8070"/>
              </w:tabs>
              <w:spacing w:after="0" w:line="240" w:lineRule="auto"/>
              <w:ind w:left="567" w:righ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14.02.2017 № 22, от 26.04.2017 № 82, от 30.08.2017 № 205, </w:t>
            </w:r>
          </w:p>
          <w:p w:rsidR="005E565C" w:rsidRPr="005E565C" w:rsidRDefault="005E565C" w:rsidP="005E565C">
            <w:pPr>
              <w:tabs>
                <w:tab w:val="left" w:pos="8070"/>
              </w:tabs>
              <w:spacing w:after="0" w:line="240" w:lineRule="auto"/>
              <w:ind w:left="567" w:righ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26.12.2017 № 398, от 06.02.2018 № 20, от 22.05.2018 № 144, </w:t>
            </w:r>
          </w:p>
          <w:p w:rsidR="005E565C" w:rsidRPr="005E565C" w:rsidRDefault="005E565C" w:rsidP="005E565C">
            <w:pPr>
              <w:tabs>
                <w:tab w:val="left" w:pos="8070"/>
              </w:tabs>
              <w:spacing w:after="0" w:line="240" w:lineRule="auto"/>
              <w:ind w:left="567" w:right="8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14.08.2018 № 236, от 08.10.2018 № 289, от 28.12.2018 № 441, от 23.04.2019 № 121)</w:t>
            </w:r>
          </w:p>
        </w:tc>
      </w:tr>
    </w:tbl>
    <w:p w:rsidR="005E565C" w:rsidRPr="005E565C" w:rsidRDefault="005E565C" w:rsidP="005E565C">
      <w:pPr>
        <w:spacing w:after="0" w:line="230" w:lineRule="auto"/>
        <w:rPr>
          <w:rFonts w:ascii="TimesET" w:eastAsia="Times New Roman" w:hAnsi="TimesET" w:cs="Times New Roman"/>
          <w:sz w:val="2"/>
          <w:szCs w:val="2"/>
          <w:highlight w:val="yellow"/>
          <w:lang w:eastAsia="ru-RU"/>
        </w:rPr>
      </w:pPr>
    </w:p>
    <w:tbl>
      <w:tblPr>
        <w:tblW w:w="5001" w:type="pct"/>
        <w:jc w:val="right"/>
        <w:tblInd w:w="119" w:type="dxa"/>
        <w:tblLook w:val="01E0" w:firstRow="1" w:lastRow="1" w:firstColumn="1" w:lastColumn="1" w:noHBand="0" w:noVBand="0"/>
      </w:tblPr>
      <w:tblGrid>
        <w:gridCol w:w="9573"/>
      </w:tblGrid>
      <w:tr w:rsidR="005E565C" w:rsidRPr="005E565C" w:rsidTr="00073496">
        <w:trPr>
          <w:jc w:val="right"/>
        </w:trPr>
        <w:tc>
          <w:tcPr>
            <w:tcW w:w="5000" w:type="pct"/>
          </w:tcPr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Рязанской области ПОСТАНОВЛЯЕТ: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приложение к постановлению Правительства Рязанской области от 30 октября 2013 г. № 357 «Об утверждении государственной программы Рязанской области «Развитие агропромышленного комплекса» следующие изменения: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 паспорте государственной программы: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строку «Исполнители Программы» дополнить словами                        «, государственное казенное учреждение Рязанской области «Центр развития сельского хозяйства и продовольствия Рязанской области» (далее – ГКУ РО «Центр развития сельского хозяйства и продовольствия Рязанской области»)»;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абзац тридцать седьмой строки «Цели и задачи»</w:t>
            </w:r>
            <w:r w:rsidRPr="005E565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 утратившим силу;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строке «Целевые индикаторы»: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новым абзацем пятьдесят первым следующего содержания: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«Создание системы поддержки фермеров и развитие сельской кооперации»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новым абзацем шестидесятым следующего содержания: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«Вовлечение в оборот выбывших сельскохозяйственных угодий для выращивания экспортно-ориентированной сельскохозяйственной продукции </w:t>
            </w: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счет проведения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культуртехнических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.»;</w:t>
            </w:r>
            <w:proofErr w:type="gramEnd"/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восемьдесят седьмой признать утратившим силу;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строке «Объемы и источники финансирования»: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первый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Программы предусматривается в размере 31670375,33755 тыс. руб., в том числе: федеральный бюджет – 19685234,00055 тыс. руб.*, областной бюджет – 11985141,337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восемнадцатый - тридцать пятый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2646038,86889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1489834,3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1156204,56889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1902940,05769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940688,4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962251,65769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1756769,89828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799628,80055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957141,09773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2330274,3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1284396,1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1045878,2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2311107,6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1269380,4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1041727,2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2358749,3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1260717,9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1098031,4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сорок первый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7087607,14746 тыс. руб., в том числе: федеральный бюджет – 4453407,55905 тыс. руб.*, областной бюджет – 2634199,58841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пятьдесят восьмой - шестидесятый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375770,53725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230741,5735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145028,96375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восьмидесятый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11837200,28028 тыс. руб., в том числе: федеральный бюджет – 8319995,6833 тыс. руб.*, областной бюджет – 3517204,59698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девяносто седьмой - девяносто девятый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649568,11155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323625,0657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325943,04585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сто девятнадцатый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1293245,03444 тыс. руб., в том числе: федеральный бюджет – 1115671,3292 тыс. руб.*, областной бюджет – 177573,70524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абзацы сто тридцать шестой - сто пятьдесят третий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132728,41356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114725,0608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18003,35276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135054,78158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116946,2963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18108,48528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129644,72556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113338,23115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16306,49441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140363,4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123735,6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16627,8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142092,8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125413,1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16679,7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144173,0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127431,0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16742,0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сто пятьдесят восьмой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4944473,09244 тыс. руб., в том числе: федеральный бюджет – 2873365,6 тыс. руб.*, областной бюджет – 2071107,49244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сто семьдесят пятый - сто семьдесят шестой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835670,73044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556043,9 тыс. руб.*,»;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двести одиннадцатый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1734130,12978 тыс. руб., в том числе: федеральный бюджет – 1190798,7 тыс. руб.*, областной бюджет – 543331,42978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двести двадцать восьмой - двести сорок восьмой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250091,94119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167543,6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82548,34119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197516,52941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147130,0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50386,52941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39788,94118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9483,4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30305,54118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250312,4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187575,0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62737,4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260264,9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195078,0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65186,9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 271236,4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203349,3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67887,1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282673,3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211971,3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70702,0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двести восемьдесят четвертый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3258367,176 тыс. руб., в том числе: федеральный бюджет – 1554425,2 тыс. руб.*, областной бюджет – 1703941,976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двести девяносто восьмой - триста восемнадцатый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293844,63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97155,1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196689,53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278203,1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122505,1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155698,0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272648,7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122302,9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150345,8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274732,5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120418,3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154314,2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277023,5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122709,3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154314,2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279407,5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125093,3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154314,2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281899,5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127585,3 тыс. руб.*,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154314,2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строке «Ожидаемые конечные результаты реализации Программы и показатели социально-экономической эффективности»: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тридцать седьмой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E565C">
              <w:rPr>
                <w:rFonts w:ascii="Times New Roman" w:eastAsia="Times New Roman" w:hAnsi="Times New Roman" w:cs="Times New Roman"/>
                <w:spacing w:val="140"/>
                <w:sz w:val="28"/>
                <w:szCs w:val="28"/>
                <w:lang w:eastAsia="ru-RU"/>
              </w:rPr>
              <w:t>-</w:t>
            </w: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«Создание системы поддержки фермеров и развитие сельской кооперации»,            52 единицы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абзаце сорок пятом цифры «8,05» заменить цифрами «22,45»;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новым абзацем сорок седьмым следующего содержания: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«- вовлечение в оборот 1215 га выбывших сельскохозяйственных угодий для выращивания экспортно-ориентированной сельскохозяйственной продукции за счет проведения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культуртехнических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пятьдесят восьмой признать утратившим силу;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разделе 4 «Ресурсное обеспечение Программы»: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второй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«Общий объем финансирования Программы предусматривается в размере 31670375,33755 тыс. руб., в том числе: федеральный бюджет – 19685234,00055 тыс. руб., областной бюджет – 11985141,337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девятнадцатый - тридцать шестой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2646038,86889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1489834,3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1156204,56889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1902940,05769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940688,4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962251,65769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1756769,89828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799628,80055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957141,09773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2330274,3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1284396,1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1045878,2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2311107,6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1269380,4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1041727,2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2358749,3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1260717,9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1098031,4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сорок второй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7087607,14746 тыс. руб., в том числе: федеральный бюджет – 4453407,55905 тыс. руб., областной бюджет – 2634199,58841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пятьдесят девятый - шестьдесят первый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375770,53725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230741,5735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145028,96375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восемьдесят первый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11837200,28028 тыс. руб., в том числе: федеральный бюджет – 8319995,6833 тыс. руб., областной бюджет – 3517204,59698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девяносто восьмой - сотый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649568,11155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323625,0657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325943,04585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сто двадцатый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1293245,03444 тыс. руб., в том числе: федеральный бюджет – 1115671,3292 тыс. руб., областной бюджет – 177573,70524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сто тридцать седьмой - сто пятьдесят четвертый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132728,41356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114725,0608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18003,35276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135054,78158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116946,2963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18108,48528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129644,72556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113338,23115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16306,49441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140363,4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123735,6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16627,8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142092,8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125413,1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16679,7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144173,0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127431,0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16742,0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сто пятьдесят девятый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4944473,09244 тыс. руб., в том числе: федеральный бюджет – 2873365,6 тыс. руб., областной бюджет – 2071107,49244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сто семьдесят шестой - сто семьдесят седьмой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835670,73044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556043,9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двести двенадцатый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1734130,12978 тыс. руб., в том числе: федеральный бюджет – 1190798,7 тыс. руб., областной бюджет – 543331,42978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двести двадцать девятый - двести сорок девятый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250091,94119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167543,6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82548,34119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197516,52941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147130,0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50386,52941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39788,94118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9483,4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30305,54118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250312,4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187575,0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62737,4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260264,9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195078,0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65186,9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271236,4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203349,3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67887,1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282673,3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211971,3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 – 70702,0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двести восемьдесят пятый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3258367,176 тыс. руб., в том числе: федеральный бюджет – 1554425,2 тыс. руб., областной бюджет – 1703941,976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двести девяносто девятый - триста девятнадцатый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293844,63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97155,1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196689,53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278203,1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122505,1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155698,0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272648,7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122302,9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150345,8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274732,5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120418,3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154314,2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277023,5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122709,3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154314,2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279407,5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125093,3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154314,2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281899,5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127585,3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154314,2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 разделе 6 «Ожидаемые конечные результаты реализации Программы и показатели социально-экономической эффективности»: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тридцать седьмой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«Создание системы поддержки фермеров и развитие сельской кооперации»,            52 единицы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абзаце сорок пятом цифры «8,05» заменить цифрами «22,45»;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новым абзацем сорок седьмым следующего содержания: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«вовлечение в оборот 1215 га выбывших сельскохозяйственных угодий для выращивания экспортно-ориентированной сельскохозяйственной продукции за счет проведения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культуртехнических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пятьдесят восьмой признать утратившим силу;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 приложении № 1 к государственной программе: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3 «Ресурсное обеспечение подпрограммы»: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первый изложить в следующей редакции: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7087607,14746 тыс. руб., в том числе: федеральный бюджет – 4453407,55905 тыс. руб., областной бюджет – 2634199,58841 тыс. руб.»;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восемнадцатый - двадцатый изложить в следующей редакции: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«2019 год – 375770,53725 тыс. руб., в том числе: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230741,5735 тыс. руб.,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145028,96375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пункт 1, строку «Задача 3. Снижение рисков и повышение доходов сельскохозяйственных товаропроизводителей и перерабатывающих предприятий для ведения рентабельного производства в области растениеводства, в том числе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подпункт 3.6 пункта 3, строку «Итого по подпрограмме, в том числе:» раздела 5 «Система программных мероприятий» изложить в новой редакции согласно приложению № 1 к настоящему постановлению; 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 приложении № 2 к государственной программе: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3 «Ресурсное обеспечение подпрограммы»: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первый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11837200,28028 тыс. руб., в том числе: федеральный бюджет – 8319995,6833 тыс. руб., областной бюджет – 3517204,59698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восемнадцатый - двадцатый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649568,11155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323625,0657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325943,04585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5 «Система программных мероприятий»: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1: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графах 6, 12 цифры «4403357,6798», «324538,586», «2694386,79656», «326014,25532» заменить соответственно цифрами «4389478,0063», «310658,9125», «2692027,44241», «323654,90117»;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графах 6, 12 подпункта 1.1 цифры «1152096,6798», «112734,886», «234622,56221», «19894,39165» заменить соответственно цифрами «1138217,0063», «98855,2125», «232263,20806», «17535,0375»;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графах 6, 12 строки «Итого по подпрограмме, в том числе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«11853439,30793», «665807,1392», «8333875,3568»,</w:t>
            </w:r>
            <w:r w:rsidRPr="005E565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«337504,7392», «3519563,95113», «328302,4» заменить соответственно цифрами «11837200,28028», «649568,11155», «8319995,6833», «323625,0657», «3517204,59698», «325943,04585»;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в приложении № 3 к государственной программе: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3 «Ресурсное обеспечение подпрограммы»: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первый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1293245,03444 тыс. руб., в том числе: федеральный бюджет – 1115671,3292 тыс. руб., областной бюджет – 177573,70524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восемнадцатый - тридцать пятый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132728,41356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114725,0608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18003,35276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135054,78158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116946,2963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18108,48528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129644,72556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113338,23115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 – 16306,49441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140363,4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123735,6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16627,8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142092,8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125413,1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16679,7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144173,0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127431,0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16742,0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 5 «Система программных мероприятий» согласно приложению № 2 к настоящему постановлению;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таблице раздела 6 «Целевые индикаторы эффективности исполнения подпрограммы»: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11-14 изложить в следующей редакции: </w:t>
            </w: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9554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09"/>
        <w:gridCol w:w="567"/>
        <w:gridCol w:w="567"/>
        <w:gridCol w:w="527"/>
        <w:gridCol w:w="545"/>
        <w:gridCol w:w="531"/>
        <w:gridCol w:w="558"/>
        <w:gridCol w:w="545"/>
        <w:gridCol w:w="545"/>
        <w:gridCol w:w="530"/>
        <w:gridCol w:w="530"/>
        <w:gridCol w:w="530"/>
        <w:gridCol w:w="530"/>
        <w:gridCol w:w="531"/>
      </w:tblGrid>
      <w:tr w:rsidR="005E565C" w:rsidRPr="005E565C" w:rsidTr="00073496">
        <w:trPr>
          <w:trHeight w:val="174"/>
          <w:tblHeader/>
        </w:trPr>
        <w:tc>
          <w:tcPr>
            <w:tcW w:w="392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5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0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0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1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E565C" w:rsidRPr="005E565C" w:rsidTr="00073496">
        <w:trPr>
          <w:trHeight w:val="1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«11.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вовлеченных в субъекты малого и среднего </w:t>
            </w:r>
            <w:proofErr w:type="spellStart"/>
            <w:proofErr w:type="gram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предприни-мательства</w:t>
            </w:r>
            <w:proofErr w:type="spellEnd"/>
            <w:proofErr w:type="gram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осуществ-ляющих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деятельность</w:t>
            </w: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сельского хозяйства, в том числе за счет средств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-венной поддержки,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федерально-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«Создание системы поддержки фермеров и развитие сельской кооперации»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565C" w:rsidRPr="005E565C" w:rsidTr="00073496">
        <w:trPr>
          <w:trHeight w:val="174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spacing w:after="0" w:line="228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 xml:space="preserve">Количество работников, </w:t>
            </w:r>
            <w:proofErr w:type="spellStart"/>
            <w:proofErr w:type="gramStart"/>
            <w:r w:rsidRPr="005E565C">
              <w:rPr>
                <w:rFonts w:ascii="Times New Roman" w:eastAsia="Calibri" w:hAnsi="Times New Roman" w:cs="Times New Roman"/>
              </w:rPr>
              <w:t>зарегистри-рованных</w:t>
            </w:r>
            <w:proofErr w:type="spellEnd"/>
            <w:proofErr w:type="gramEnd"/>
            <w:r w:rsidRPr="005E565C">
              <w:rPr>
                <w:rFonts w:ascii="Times New Roman" w:eastAsia="Calibri" w:hAnsi="Times New Roman" w:cs="Times New Roman"/>
              </w:rPr>
              <w:t xml:space="preserve"> в Пенсионном фонде Российской Федерации, Фонде социального страхования Российской Федерации, принятых 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крестьянски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>-</w:t>
            </w:r>
            <w:r w:rsidRPr="005E565C">
              <w:rPr>
                <w:rFonts w:ascii="Times New Roman" w:eastAsia="Calibri" w:hAnsi="Times New Roman" w:cs="Times New Roman"/>
              </w:rPr>
              <w:lastRenderedPageBreak/>
              <w:t>ми (фермер-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скими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 xml:space="preserve">) хозяйствами   в году получения грантов </w:t>
            </w:r>
            <w:r w:rsidRPr="005E565C">
              <w:rPr>
                <w:rFonts w:ascii="Times New Roman" w:eastAsia="Calibri" w:hAnsi="Times New Roman" w:cs="Times New Roman"/>
                <w:spacing w:val="-8"/>
              </w:rPr>
              <w:t>«</w:t>
            </w:r>
            <w:proofErr w:type="spellStart"/>
            <w:r w:rsidRPr="005E565C">
              <w:rPr>
                <w:rFonts w:ascii="Times New Roman" w:eastAsia="Calibri" w:hAnsi="Times New Roman" w:cs="Times New Roman"/>
                <w:spacing w:val="-8"/>
              </w:rPr>
              <w:t>Агростартап</w:t>
            </w:r>
            <w:proofErr w:type="spellEnd"/>
            <w:r w:rsidRPr="005E565C">
              <w:rPr>
                <w:rFonts w:ascii="Times New Roman" w:eastAsia="Calibri" w:hAnsi="Times New Roman" w:cs="Times New Roman"/>
                <w:spacing w:val="-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565C" w:rsidRPr="005E565C" w:rsidTr="00073496">
        <w:trPr>
          <w:trHeight w:val="17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spacing w:after="0" w:line="228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 xml:space="preserve">Количество принятых членов </w:t>
            </w:r>
            <w:proofErr w:type="spellStart"/>
            <w:proofErr w:type="gramStart"/>
            <w:r w:rsidRPr="005E565C">
              <w:rPr>
                <w:rFonts w:ascii="Times New Roman" w:eastAsia="Calibri" w:hAnsi="Times New Roman" w:cs="Times New Roman"/>
              </w:rPr>
              <w:t>сельскохо-зяйственных</w:t>
            </w:r>
            <w:proofErr w:type="spellEnd"/>
            <w:proofErr w:type="gramEnd"/>
            <w:r w:rsidRPr="005E565C">
              <w:rPr>
                <w:rFonts w:ascii="Times New Roman" w:eastAsia="Calibri" w:hAnsi="Times New Roman" w:cs="Times New Roman"/>
              </w:rPr>
              <w:t xml:space="preserve"> потребитель-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кооперати-вов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 xml:space="preserve"> (кроме кредитных) из числа субъектов малого и среднего 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предприни-мательства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 xml:space="preserve">, включая личные подсобные хозяйства и </w:t>
            </w:r>
            <w:r w:rsidRPr="005E565C">
              <w:rPr>
                <w:rFonts w:ascii="Times New Roman" w:eastAsia="Calibri" w:hAnsi="Times New Roman" w:cs="Times New Roman"/>
                <w:spacing w:val="-4"/>
              </w:rPr>
              <w:t>крестьянские (фермерские)</w:t>
            </w:r>
            <w:r w:rsidRPr="005E565C">
              <w:rPr>
                <w:rFonts w:ascii="Times New Roman" w:eastAsia="Calibri" w:hAnsi="Times New Roman" w:cs="Times New Roman"/>
              </w:rPr>
              <w:t xml:space="preserve"> хозяйства, в году предо-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ставления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государст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>-венной поддержки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E56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565C" w:rsidRPr="005E565C" w:rsidTr="00073496">
        <w:trPr>
          <w:trHeight w:val="1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вновь созданных субъектов малого и среднего </w:t>
            </w:r>
            <w:proofErr w:type="spellStart"/>
            <w:proofErr w:type="gram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предприни-мательства</w:t>
            </w:r>
            <w:proofErr w:type="spellEnd"/>
            <w:proofErr w:type="gram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   в сельском хозяйстве, включая </w:t>
            </w:r>
            <w:r w:rsidRPr="005E565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крестьянские (фермерские)</w:t>
            </w: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 и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сельскохо-зяйственные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потребитель-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ские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кооперативы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E56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-»</w:t>
            </w: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5001" w:type="pct"/>
        <w:jc w:val="right"/>
        <w:tblInd w:w="119" w:type="dxa"/>
        <w:tblLook w:val="01E0" w:firstRow="1" w:lastRow="1" w:firstColumn="1" w:lastColumn="1" w:noHBand="0" w:noVBand="0"/>
      </w:tblPr>
      <w:tblGrid>
        <w:gridCol w:w="9573"/>
      </w:tblGrid>
      <w:tr w:rsidR="005E565C" w:rsidRPr="005E565C" w:rsidTr="00073496">
        <w:trPr>
          <w:jc w:val="right"/>
        </w:trPr>
        <w:tc>
          <w:tcPr>
            <w:tcW w:w="5000" w:type="pct"/>
          </w:tcPr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пунктом 15 следующего содержания:</w:t>
            </w: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9554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09"/>
        <w:gridCol w:w="567"/>
        <w:gridCol w:w="567"/>
        <w:gridCol w:w="527"/>
        <w:gridCol w:w="545"/>
        <w:gridCol w:w="531"/>
        <w:gridCol w:w="558"/>
        <w:gridCol w:w="545"/>
        <w:gridCol w:w="545"/>
        <w:gridCol w:w="530"/>
        <w:gridCol w:w="530"/>
        <w:gridCol w:w="530"/>
        <w:gridCol w:w="530"/>
        <w:gridCol w:w="531"/>
      </w:tblGrid>
      <w:tr w:rsidR="005E565C" w:rsidRPr="005E565C" w:rsidTr="00073496">
        <w:trPr>
          <w:trHeight w:val="174"/>
          <w:tblHeader/>
        </w:trPr>
        <w:tc>
          <w:tcPr>
            <w:tcW w:w="392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5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" w:type="dxa"/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0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0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1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E565C" w:rsidRPr="005E565C" w:rsidTr="00073496">
        <w:trPr>
          <w:trHeight w:val="1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«15.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 xml:space="preserve">Количество крестьянских (фермерских) хозяйств и </w:t>
            </w:r>
            <w:proofErr w:type="spellStart"/>
            <w:proofErr w:type="gramStart"/>
            <w:r w:rsidRPr="005E565C">
              <w:rPr>
                <w:rFonts w:ascii="Times New Roman" w:eastAsia="Calibri" w:hAnsi="Times New Roman" w:cs="Times New Roman"/>
              </w:rPr>
              <w:t>сельскохо-</w:t>
            </w:r>
            <w:r w:rsidRPr="005E565C">
              <w:rPr>
                <w:rFonts w:ascii="Times New Roman" w:eastAsia="Calibri" w:hAnsi="Times New Roman" w:cs="Times New Roman"/>
              </w:rPr>
              <w:lastRenderedPageBreak/>
              <w:t>зяйственных</w:t>
            </w:r>
            <w:proofErr w:type="spellEnd"/>
            <w:proofErr w:type="gramEnd"/>
            <w:r w:rsidRPr="005E565C">
              <w:rPr>
                <w:rFonts w:ascii="Times New Roman" w:eastAsia="Calibri" w:hAnsi="Times New Roman" w:cs="Times New Roman"/>
              </w:rPr>
              <w:t xml:space="preserve"> потребитель-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коопе-ративов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 xml:space="preserve">, получивших </w:t>
            </w:r>
            <w:proofErr w:type="spellStart"/>
            <w:r w:rsidRPr="005E565C">
              <w:rPr>
                <w:rFonts w:ascii="Times New Roman" w:eastAsia="Calibri" w:hAnsi="Times New Roman" w:cs="Times New Roman"/>
              </w:rPr>
              <w:t>государст</w:t>
            </w:r>
            <w:proofErr w:type="spellEnd"/>
            <w:r w:rsidRPr="005E565C">
              <w:rPr>
                <w:rFonts w:ascii="Times New Roman" w:eastAsia="Calibri" w:hAnsi="Times New Roman" w:cs="Times New Roman"/>
              </w:rPr>
              <w:t xml:space="preserve">-венную поддержку, в том числе в рамках </w:t>
            </w:r>
            <w:r w:rsidRPr="005E565C">
              <w:rPr>
                <w:rFonts w:ascii="Times New Roman" w:eastAsia="Calibri" w:hAnsi="Times New Roman" w:cs="Times New Roman"/>
                <w:spacing w:val="-4"/>
              </w:rPr>
              <w:t>федерального</w:t>
            </w:r>
            <w:r w:rsidRPr="005E565C">
              <w:rPr>
                <w:rFonts w:ascii="Times New Roman" w:eastAsia="Calibri" w:hAnsi="Times New Roman" w:cs="Times New Roman"/>
              </w:rPr>
              <w:t xml:space="preserve"> проекта «Создание системы поддержки фермеров и развитие сельской кооперации»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-»</w:t>
            </w: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5001" w:type="pct"/>
        <w:jc w:val="right"/>
        <w:tblInd w:w="119" w:type="dxa"/>
        <w:tblLook w:val="01E0" w:firstRow="1" w:lastRow="1" w:firstColumn="1" w:lastColumn="1" w:noHBand="0" w:noVBand="0"/>
      </w:tblPr>
      <w:tblGrid>
        <w:gridCol w:w="9573"/>
      </w:tblGrid>
      <w:tr w:rsidR="005E565C" w:rsidRPr="005E565C" w:rsidTr="00073496">
        <w:trPr>
          <w:jc w:val="right"/>
        </w:trPr>
        <w:tc>
          <w:tcPr>
            <w:tcW w:w="5000" w:type="pct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в приложении № 4 к государственной программе: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3 «Ресурсное обеспечение подпрограммы»: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первый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4944473,09244 тыс. руб., в том числе: федеральный бюджет – 2873365,6 тыс. руб., областной бюджет – 2071107,49244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восемнадцатый - девятнадцатый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835670,73044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556043,9 тыс. руб.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5 «Система программных мероприятий»: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1: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графах 6, 12 подпункта 1.3 цифры «260860,64269», «43273,967» заменить соответственно цифрами «260360,64269», «42773,967»;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подпунктом 1.6 следующего содержания:</w:t>
            </w:r>
          </w:p>
        </w:tc>
      </w:tr>
    </w:tbl>
    <w:p w:rsid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p w:rsid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p w:rsid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p w:rsid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p w:rsid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p w:rsid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1134"/>
        <w:gridCol w:w="113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5E565C" w:rsidRPr="005E565C" w:rsidTr="00073496">
        <w:trPr>
          <w:trHeight w:val="2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E565C" w:rsidRPr="005E565C" w:rsidTr="00073496">
        <w:trPr>
          <w:cantSplit/>
          <w:trHeight w:val="137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«1.6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ind w:left="-56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на возмещение части прямых понесенных затрат на создание и (или) </w:t>
            </w:r>
            <w:proofErr w:type="spellStart"/>
            <w:proofErr w:type="gramStart"/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модер-низацию</w:t>
            </w:r>
            <w:proofErr w:type="spellEnd"/>
            <w:proofErr w:type="gramEnd"/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хранилищ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министер-ство</w:t>
            </w:r>
            <w:proofErr w:type="spellEnd"/>
            <w:proofErr w:type="gram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хозяйства    и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продо-вольствия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Рязанской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министер-ство</w:t>
            </w:r>
            <w:proofErr w:type="spellEnd"/>
            <w:proofErr w:type="gram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хозяйства    и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продо-вольствия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Рязанской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tabs>
                <w:tab w:val="left" w:pos="776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областной  бюджет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0,0»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5E565C" w:rsidRPr="005E565C" w:rsidTr="00073496">
        <w:trPr>
          <w:jc w:val="right"/>
        </w:trPr>
        <w:tc>
          <w:tcPr>
            <w:tcW w:w="5000" w:type="pct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2: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графах 6, 12 цифры «2033021,7», «0,0» заменить соответственно цифрами «2589065,6», «556043,9»;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графах 6, 12 подпункта 2.2 цифры «841124,9», «0,0» заменить соответственно цифрами «1397168,8», «556043,9»;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графах 6, 12 строки «Итого по подпрограмме, в том числе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</w:t>
            </w: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«4388429,19244», «279626,83044», «2317321,7», «0,0», заменить соответственно цифрами «4944473,09244», «835670,73044», «2873365,6», «556043,9»;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в приложении № 6 к государственной программе: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3 «Ресурсное обеспечение подпрограммы»: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первый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1734130,12978 тыс. руб., в том числе: федеральный бюджет – 1190798,7 тыс. руб., областной бюджет – 543331,42978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абзацы восемнадцатый - тридцать восьмой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 – 250091,94119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167543,6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82548,34119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197516,52941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147130,0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50386,52941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39788,94118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9483,4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30305,54118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250312,4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187575,0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62737,4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260264,9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195078,0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65186,9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271236,4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203349,3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67887,1 тыс. руб.;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282673,3 тыс. руб., в том числе: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211971,3 тыс. руб.,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70702,0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 5 «Система программных мероприятий» согласно приложению № 3 к настоящему постановлению;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таблице раздела 6 «Целевые индикаторы эффективности исполнения подпрограммы»: 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10 пункта 2 цифры «0,6» заменить цифрами «15,0»;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пунктом 4</w:t>
            </w:r>
            <w:r w:rsidRPr="005E565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следующего содержания: </w:t>
            </w: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9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984"/>
        <w:gridCol w:w="924"/>
        <w:gridCol w:w="395"/>
        <w:gridCol w:w="396"/>
        <w:gridCol w:w="396"/>
        <w:gridCol w:w="395"/>
        <w:gridCol w:w="396"/>
        <w:gridCol w:w="396"/>
        <w:gridCol w:w="558"/>
        <w:gridCol w:w="387"/>
        <w:gridCol w:w="388"/>
        <w:gridCol w:w="387"/>
        <w:gridCol w:w="388"/>
        <w:gridCol w:w="387"/>
        <w:gridCol w:w="388"/>
      </w:tblGrid>
      <w:tr w:rsidR="005E565C" w:rsidRPr="005E565C" w:rsidTr="00073496">
        <w:trPr>
          <w:trHeight w:val="203"/>
          <w:tblHeader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E565C" w:rsidRPr="005E565C" w:rsidTr="00073496">
        <w:trPr>
          <w:cantSplit/>
          <w:trHeight w:val="1330"/>
        </w:trPr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«4.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ind w:left="-56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Вовлечение в оборот выбывших сельскохозяйственных угодий для выращивания экспортно-ориентированной сельскохозяйственной продукции за счет проведения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культуртехнических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tabs>
                <w:tab w:val="left" w:pos="776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ind w:left="-90" w:right="-1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-»</w:t>
            </w: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1"/>
      </w:tblGrid>
      <w:tr w:rsidR="005E565C" w:rsidRPr="005E565C" w:rsidTr="00073496">
        <w:trPr>
          <w:jc w:val="right"/>
        </w:trPr>
        <w:tc>
          <w:tcPr>
            <w:tcW w:w="5000" w:type="pct"/>
          </w:tcPr>
          <w:p w:rsidR="005E565C" w:rsidRPr="005E565C" w:rsidRDefault="005E565C" w:rsidP="005E565C">
            <w:pPr>
              <w:tabs>
                <w:tab w:val="left" w:pos="4600"/>
              </w:tabs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в приложении № 8 к государственной программе: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абзац седьмой раздела 1 «Цель и задачи реализации подпрограммы» </w:t>
            </w: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признать утратившим силу;</w:t>
            </w:r>
          </w:p>
          <w:p w:rsidR="005E565C" w:rsidRPr="005E565C" w:rsidRDefault="005E565C" w:rsidP="005E565C">
            <w:pPr>
              <w:tabs>
                <w:tab w:val="left" w:pos="46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3 «Ресурсное обеспечение подпрограммы»:</w:t>
            </w:r>
          </w:p>
          <w:p w:rsidR="005E565C" w:rsidRPr="005E565C" w:rsidRDefault="005E565C" w:rsidP="005E565C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первый изложить в следующей редакции: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«Общий объем финансирования подпрограммы предусматривается в размере 3258367,176 тыс. руб., в том числе: федеральный бюджет – 1554425,2 тыс. руб., областной бюджет – 1703941,976 тыс. руб.»;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 и строку «Итого, в том числе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 «Распределение средств областного и федерального бюджетов, необходимых для реализации мероприятий подпрограммы, в разбивке по главным распорядителям подпрограммы» изложить в следующей редакции:</w:t>
            </w: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20"/>
          <w:szCs w:val="20"/>
          <w:lang w:eastAsia="ru-RU"/>
        </w:rPr>
      </w:pPr>
    </w:p>
    <w:tbl>
      <w:tblPr>
        <w:tblW w:w="9548" w:type="dxa"/>
        <w:tblInd w:w="-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393"/>
        <w:gridCol w:w="2326"/>
        <w:gridCol w:w="452"/>
        <w:gridCol w:w="462"/>
        <w:gridCol w:w="449"/>
        <w:gridCol w:w="455"/>
        <w:gridCol w:w="466"/>
        <w:gridCol w:w="466"/>
        <w:gridCol w:w="455"/>
        <w:gridCol w:w="455"/>
        <w:gridCol w:w="466"/>
        <w:gridCol w:w="444"/>
        <w:gridCol w:w="413"/>
        <w:gridCol w:w="428"/>
      </w:tblGrid>
      <w:tr w:rsidR="005E565C" w:rsidRPr="005E565C" w:rsidTr="00073496">
        <w:trPr>
          <w:cantSplit/>
          <w:trHeight w:val="142"/>
          <w:tblHeader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E565C" w:rsidRPr="005E565C" w:rsidTr="00073496">
        <w:trPr>
          <w:cantSplit/>
          <w:trHeight w:val="1491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left="-7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«1.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Министер-ство</w:t>
            </w:r>
            <w:proofErr w:type="spellEnd"/>
            <w:proofErr w:type="gram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хозяйства и </w:t>
            </w:r>
            <w:proofErr w:type="spellStart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продоволь-ствия</w:t>
            </w:r>
            <w:proofErr w:type="spellEnd"/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 Рязанской области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1 113 796,4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129 848,0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373 500,0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62 446,1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86 150,3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65 399,0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76 746,0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67 213,8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63 123,3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63 123,3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63 123,3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63 123,3</w:t>
            </w:r>
          </w:p>
        </w:tc>
      </w:tr>
      <w:tr w:rsidR="005E565C" w:rsidRPr="005E565C" w:rsidTr="00073496">
        <w:trPr>
          <w:cantSplit/>
          <w:trHeight w:val="1638"/>
        </w:trPr>
        <w:tc>
          <w:tcPr>
            <w:tcW w:w="418" w:type="dxa"/>
            <w:vMerge/>
            <w:tcBorders>
              <w:top w:val="single" w:sz="4" w:space="0" w:color="auto"/>
            </w:tcBorders>
          </w:tcPr>
          <w:p w:rsidR="005E565C" w:rsidRPr="005E565C" w:rsidRDefault="005E565C" w:rsidP="005E565C">
            <w:pPr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</w:tcBorders>
          </w:tcPr>
          <w:p w:rsidR="005E565C" w:rsidRPr="005E565C" w:rsidRDefault="005E565C" w:rsidP="005E56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452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1 412 231,646</w:t>
            </w:r>
          </w:p>
        </w:tc>
        <w:tc>
          <w:tcPr>
            <w:tcW w:w="462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115 716,0</w:t>
            </w:r>
          </w:p>
        </w:tc>
        <w:tc>
          <w:tcPr>
            <w:tcW w:w="449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112 035,0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126 549,441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131 090,405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145 632,2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132 016,0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126 663,8</w:t>
            </w:r>
          </w:p>
        </w:tc>
        <w:tc>
          <w:tcPr>
            <w:tcW w:w="466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130 632,2</w:t>
            </w:r>
          </w:p>
        </w:tc>
        <w:tc>
          <w:tcPr>
            <w:tcW w:w="444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130 632,2</w:t>
            </w:r>
          </w:p>
        </w:tc>
        <w:tc>
          <w:tcPr>
            <w:tcW w:w="413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130 632,2</w:t>
            </w:r>
          </w:p>
        </w:tc>
        <w:tc>
          <w:tcPr>
            <w:tcW w:w="428" w:type="dxa"/>
            <w:tcBorders>
              <w:top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130 632,2</w:t>
            </w:r>
          </w:p>
        </w:tc>
      </w:tr>
      <w:tr w:rsidR="005E565C" w:rsidRPr="005E565C" w:rsidTr="00073496">
        <w:trPr>
          <w:cantSplit/>
          <w:trHeight w:val="2132"/>
        </w:trPr>
        <w:tc>
          <w:tcPr>
            <w:tcW w:w="418" w:type="dxa"/>
            <w:vMerge/>
          </w:tcPr>
          <w:p w:rsidR="005E565C" w:rsidRPr="005E565C" w:rsidRDefault="005E565C" w:rsidP="005E565C">
            <w:pPr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/>
          </w:tcPr>
          <w:p w:rsidR="005E565C" w:rsidRPr="005E565C" w:rsidRDefault="005E565C" w:rsidP="005E56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кроме того, областной бюджет в рамках подпрограммы «Социальное развитие населенных пунктов» государственной программы Рязанской области «Социальное и экономическое развитие населенных пунктов»</w:t>
            </w:r>
          </w:p>
        </w:tc>
        <w:tc>
          <w:tcPr>
            <w:tcW w:w="452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5 765,0</w:t>
            </w:r>
          </w:p>
        </w:tc>
        <w:tc>
          <w:tcPr>
            <w:tcW w:w="462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4 765,0</w:t>
            </w:r>
          </w:p>
        </w:tc>
        <w:tc>
          <w:tcPr>
            <w:tcW w:w="449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44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3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8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0,0»</w:t>
            </w:r>
          </w:p>
        </w:tc>
      </w:tr>
      <w:tr w:rsidR="005E565C" w:rsidRPr="005E565C" w:rsidTr="00073496">
        <w:trPr>
          <w:cantSplit/>
          <w:trHeight w:val="1596"/>
        </w:trPr>
        <w:tc>
          <w:tcPr>
            <w:tcW w:w="1811" w:type="dxa"/>
            <w:gridSpan w:val="2"/>
            <w:vMerge w:val="restart"/>
          </w:tcPr>
          <w:p w:rsidR="005E565C" w:rsidRPr="005E565C" w:rsidRDefault="005E565C" w:rsidP="005E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«Итого, </w:t>
            </w:r>
          </w:p>
          <w:p w:rsidR="005E565C" w:rsidRPr="005E565C" w:rsidRDefault="005E565C" w:rsidP="005E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5E565C" w:rsidRPr="005E565C" w:rsidRDefault="005E565C" w:rsidP="005E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</w:tcPr>
          <w:p w:rsidR="005E565C" w:rsidRPr="005E565C" w:rsidRDefault="005E565C" w:rsidP="005E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3 886 173,496</w:t>
            </w:r>
          </w:p>
        </w:tc>
        <w:tc>
          <w:tcPr>
            <w:tcW w:w="462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772 742,32</w:t>
            </w:r>
          </w:p>
        </w:tc>
        <w:tc>
          <w:tcPr>
            <w:tcW w:w="449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586 163,0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268 237,541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301 271,205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293 844,63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278 203,1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272 648,7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274 732,5</w:t>
            </w:r>
          </w:p>
        </w:tc>
        <w:tc>
          <w:tcPr>
            <w:tcW w:w="444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277 023,5</w:t>
            </w:r>
          </w:p>
        </w:tc>
        <w:tc>
          <w:tcPr>
            <w:tcW w:w="413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279 407,5</w:t>
            </w:r>
          </w:p>
        </w:tc>
        <w:tc>
          <w:tcPr>
            <w:tcW w:w="428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281 899,5</w:t>
            </w:r>
          </w:p>
        </w:tc>
      </w:tr>
      <w:tr w:rsidR="005E565C" w:rsidRPr="005E565C" w:rsidTr="00073496">
        <w:trPr>
          <w:cantSplit/>
          <w:trHeight w:val="1473"/>
        </w:trPr>
        <w:tc>
          <w:tcPr>
            <w:tcW w:w="1811" w:type="dxa"/>
            <w:gridSpan w:val="2"/>
            <w:vMerge/>
          </w:tcPr>
          <w:p w:rsidR="005E565C" w:rsidRPr="005E565C" w:rsidRDefault="005E565C" w:rsidP="005E56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52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1 554 425,2</w:t>
            </w:r>
          </w:p>
        </w:tc>
        <w:tc>
          <w:tcPr>
            <w:tcW w:w="462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129 848,0</w:t>
            </w:r>
          </w:p>
        </w:tc>
        <w:tc>
          <w:tcPr>
            <w:tcW w:w="449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373 500,0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93 753,1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119 554,8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97 155,1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122 505,1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122 302,9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120 418,3</w:t>
            </w:r>
          </w:p>
        </w:tc>
        <w:tc>
          <w:tcPr>
            <w:tcW w:w="444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122 709,3</w:t>
            </w:r>
          </w:p>
        </w:tc>
        <w:tc>
          <w:tcPr>
            <w:tcW w:w="413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125 093,3</w:t>
            </w:r>
          </w:p>
        </w:tc>
        <w:tc>
          <w:tcPr>
            <w:tcW w:w="428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127 585,3</w:t>
            </w:r>
          </w:p>
        </w:tc>
      </w:tr>
      <w:tr w:rsidR="005E565C" w:rsidRPr="005E565C" w:rsidTr="00073496">
        <w:trPr>
          <w:cantSplit/>
          <w:trHeight w:val="1639"/>
        </w:trPr>
        <w:tc>
          <w:tcPr>
            <w:tcW w:w="1811" w:type="dxa"/>
            <w:gridSpan w:val="2"/>
            <w:vMerge/>
          </w:tcPr>
          <w:p w:rsidR="005E565C" w:rsidRPr="005E565C" w:rsidRDefault="005E565C" w:rsidP="005E56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6" w:type="dxa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452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2 331 748,296</w:t>
            </w:r>
          </w:p>
        </w:tc>
        <w:tc>
          <w:tcPr>
            <w:tcW w:w="462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642 894,32</w:t>
            </w:r>
          </w:p>
        </w:tc>
        <w:tc>
          <w:tcPr>
            <w:tcW w:w="449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212 663,0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174 484,441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181 716,405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196 689,53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155 698,0</w:t>
            </w:r>
          </w:p>
        </w:tc>
        <w:tc>
          <w:tcPr>
            <w:tcW w:w="455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150 345,8</w:t>
            </w:r>
          </w:p>
        </w:tc>
        <w:tc>
          <w:tcPr>
            <w:tcW w:w="466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154 314,2</w:t>
            </w:r>
          </w:p>
        </w:tc>
        <w:tc>
          <w:tcPr>
            <w:tcW w:w="444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154 314,2</w:t>
            </w:r>
          </w:p>
        </w:tc>
        <w:tc>
          <w:tcPr>
            <w:tcW w:w="413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154 314,2</w:t>
            </w:r>
          </w:p>
        </w:tc>
        <w:tc>
          <w:tcPr>
            <w:tcW w:w="428" w:type="dxa"/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154 314,2»</w:t>
            </w: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5018" w:type="pct"/>
        <w:jc w:val="right"/>
        <w:tblInd w:w="-297" w:type="dxa"/>
        <w:tblLayout w:type="fixed"/>
        <w:tblLook w:val="01E0" w:firstRow="1" w:lastRow="1" w:firstColumn="1" w:lastColumn="1" w:noHBand="0" w:noVBand="0"/>
      </w:tblPr>
      <w:tblGrid>
        <w:gridCol w:w="9605"/>
      </w:tblGrid>
      <w:tr w:rsidR="005E565C" w:rsidRPr="005E565C" w:rsidTr="00073496">
        <w:trPr>
          <w:trHeight w:val="1904"/>
          <w:jc w:val="right"/>
        </w:trPr>
        <w:tc>
          <w:tcPr>
            <w:tcW w:w="5000" w:type="pct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абзац девяносто девятый раздела 4 «Механизм реализации подпрограммы»</w:t>
            </w:r>
            <w:r w:rsidRPr="005E565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признать утратившим силу;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5 «Система программных мероприятий»: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5 признать утратившим силу;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строку «Итого по подпрограмме, в том числе</w:t>
            </w:r>
            <w:proofErr w:type="gramStart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:»</w:t>
            </w:r>
            <w:proofErr w:type="gramEnd"/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изложить в следующей редакции: </w:t>
            </w: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20"/>
          <w:szCs w:val="20"/>
          <w:lang w:eastAsia="ru-RU"/>
        </w:rPr>
      </w:pPr>
    </w:p>
    <w:tbl>
      <w:tblPr>
        <w:tblW w:w="5000" w:type="pct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7"/>
        <w:gridCol w:w="438"/>
        <w:gridCol w:w="433"/>
        <w:gridCol w:w="11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98"/>
      </w:tblGrid>
      <w:tr w:rsidR="003132A8" w:rsidRPr="005E565C" w:rsidTr="003132A8">
        <w:trPr>
          <w:trHeight w:val="197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132A8" w:rsidRPr="005E565C" w:rsidTr="003132A8">
        <w:trPr>
          <w:cantSplit/>
          <w:trHeight w:val="1605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28" w:lineRule="auto"/>
              <w:ind w:right="-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 xml:space="preserve">«Итого по подпрограмме, </w:t>
            </w:r>
          </w:p>
          <w:p w:rsidR="005E565C" w:rsidRPr="005E565C" w:rsidRDefault="005E565C" w:rsidP="005E565C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tabs>
                <w:tab w:val="left" w:pos="776"/>
              </w:tabs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3 258 367,176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245 564,0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485 535,0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268 237,541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301 271,205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293 844,63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278 203,1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272 648,7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274 732,5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277 023,5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279 407,5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281 899,5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32A8" w:rsidRPr="005E565C" w:rsidTr="003132A8">
        <w:trPr>
          <w:cantSplit/>
          <w:trHeight w:val="1587"/>
        </w:trPr>
        <w:tc>
          <w:tcPr>
            <w:tcW w:w="890" w:type="pct"/>
            <w:gridSpan w:val="2"/>
            <w:vMerge/>
            <w:tcBorders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28" w:lineRule="auto"/>
              <w:ind w:left="-11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E565C">
              <w:rPr>
                <w:rFonts w:ascii="Times New Roman" w:eastAsia="Calibri" w:hAnsi="Times New Roman" w:cs="Times New Roman"/>
              </w:rPr>
              <w:t>федераль-ный</w:t>
            </w:r>
            <w:proofErr w:type="spellEnd"/>
            <w:proofErr w:type="gramEnd"/>
          </w:p>
          <w:p w:rsidR="005E565C" w:rsidRPr="005E565C" w:rsidRDefault="005E565C" w:rsidP="005E565C">
            <w:pPr>
              <w:spacing w:after="0" w:line="228" w:lineRule="auto"/>
              <w:ind w:left="-118" w:right="-108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1 554 425,2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129 848,0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373 500,0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93 753,1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119 554,8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97 155,1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122 505,1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122 302,9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120 418,3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122 709,3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125 093,3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127 585,3</w:t>
            </w:r>
          </w:p>
        </w:tc>
        <w:tc>
          <w:tcPr>
            <w:tcW w:w="26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32A8" w:rsidRPr="005E565C" w:rsidTr="003132A8">
        <w:trPr>
          <w:cantSplit/>
          <w:trHeight w:val="1597"/>
        </w:trPr>
        <w:tc>
          <w:tcPr>
            <w:tcW w:w="890" w:type="pct"/>
            <w:gridSpan w:val="2"/>
            <w:vMerge/>
            <w:tcBorders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C" w:rsidRPr="005E565C" w:rsidRDefault="005E565C" w:rsidP="005E565C">
            <w:pPr>
              <w:spacing w:after="0" w:line="228" w:lineRule="auto"/>
              <w:ind w:left="-118" w:right="-108"/>
              <w:jc w:val="center"/>
              <w:rPr>
                <w:rFonts w:ascii="Times New Roman" w:eastAsia="Calibri" w:hAnsi="Times New Roman" w:cs="Times New Roman"/>
              </w:rPr>
            </w:pPr>
            <w:r w:rsidRPr="005E565C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1 703 941,976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115 716,0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112 035,0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174 484,441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181 716,405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196 689,53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155 698,0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150 345,8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154 314,2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154 314,2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154 314,2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154 314,2»</w:t>
            </w:r>
          </w:p>
        </w:tc>
        <w:tc>
          <w:tcPr>
            <w:tcW w:w="26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E565C" w:rsidRPr="005E565C" w:rsidRDefault="005E565C" w:rsidP="005E565C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565C" w:rsidRPr="005E565C" w:rsidRDefault="005E565C" w:rsidP="005E565C">
      <w:pPr>
        <w:spacing w:after="0" w:line="240" w:lineRule="auto"/>
        <w:rPr>
          <w:rFonts w:ascii="TimesET" w:eastAsia="Times New Roman" w:hAnsi="TimesET" w:cs="Times New Roman"/>
          <w:sz w:val="12"/>
          <w:szCs w:val="12"/>
          <w:lang w:eastAsia="ru-RU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3995"/>
        <w:gridCol w:w="3086"/>
        <w:gridCol w:w="2490"/>
      </w:tblGrid>
      <w:tr w:rsidR="005E565C" w:rsidRPr="005E565C" w:rsidTr="00073496">
        <w:trPr>
          <w:jc w:val="right"/>
        </w:trPr>
        <w:tc>
          <w:tcPr>
            <w:tcW w:w="5000" w:type="pct"/>
            <w:gridSpan w:val="3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пункт 18</w:t>
            </w:r>
            <w:r w:rsidRPr="005E565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</w:t>
            </w: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раздела 6 «Целевые индикаторы эффективности исполнения подпрограммы» признать утратившим силу;</w:t>
            </w: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раздел 5 «Система программных мероприятий» приложения № 10 к государственной программе изложить в новой редакции согласно приложению № 4 к настоящему постановлению.</w:t>
            </w:r>
          </w:p>
        </w:tc>
      </w:tr>
      <w:tr w:rsidR="005E565C" w:rsidRPr="005E565C" w:rsidTr="00073496">
        <w:trPr>
          <w:jc w:val="right"/>
        </w:trPr>
        <w:tc>
          <w:tcPr>
            <w:tcW w:w="5000" w:type="pct"/>
            <w:gridSpan w:val="3"/>
          </w:tcPr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65C" w:rsidRPr="005E565C" w:rsidRDefault="005E565C" w:rsidP="005E565C">
            <w:pPr>
              <w:widowControl w:val="0"/>
              <w:autoSpaceDE w:val="0"/>
              <w:autoSpaceDN w:val="0"/>
              <w:spacing w:after="0" w:line="23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52"/>
                <w:szCs w:val="52"/>
                <w:highlight w:val="yellow"/>
                <w:lang w:eastAsia="ru-RU"/>
              </w:rPr>
            </w:pPr>
          </w:p>
        </w:tc>
      </w:tr>
      <w:tr w:rsidR="005E565C" w:rsidRPr="005E565C" w:rsidTr="00073496">
        <w:trPr>
          <w:trHeight w:val="284"/>
          <w:jc w:val="right"/>
        </w:trPr>
        <w:tc>
          <w:tcPr>
            <w:tcW w:w="2087" w:type="pct"/>
          </w:tcPr>
          <w:p w:rsidR="005E565C" w:rsidRPr="005E565C" w:rsidRDefault="005E565C" w:rsidP="005E565C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Рязанской области</w:t>
            </w:r>
          </w:p>
        </w:tc>
        <w:tc>
          <w:tcPr>
            <w:tcW w:w="1612" w:type="pct"/>
          </w:tcPr>
          <w:p w:rsidR="005E565C" w:rsidRPr="005E565C" w:rsidRDefault="005E565C" w:rsidP="005E565C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</w:tcPr>
          <w:p w:rsidR="005E565C" w:rsidRPr="005E565C" w:rsidRDefault="005E565C" w:rsidP="005E565C">
            <w:pPr>
              <w:spacing w:after="0" w:line="23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Любимов</w:t>
            </w:r>
          </w:p>
        </w:tc>
      </w:tr>
    </w:tbl>
    <w:p w:rsidR="008F7DBC" w:rsidRDefault="008F7DBC"/>
    <w:p w:rsidR="00DD00FF" w:rsidRDefault="00DD00FF">
      <w:r>
        <w:br w:type="page"/>
      </w:r>
    </w:p>
    <w:p w:rsidR="00DD00FF" w:rsidRDefault="00DD00FF" w:rsidP="00DD00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00FF" w:rsidSect="005E565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DD00FF" w:rsidRPr="00DD00FF" w:rsidTr="007C284A">
        <w:tc>
          <w:tcPr>
            <w:tcW w:w="10326" w:type="dxa"/>
          </w:tcPr>
          <w:p w:rsidR="00DD00FF" w:rsidRPr="00DD00FF" w:rsidRDefault="00DD00FF" w:rsidP="00DD00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Правительства Рязанской области </w:t>
            </w:r>
          </w:p>
          <w:p w:rsidR="00DD00FF" w:rsidRPr="00DD00FF" w:rsidRDefault="00DD00FF" w:rsidP="00DD00F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0FF" w:rsidRPr="00DD00FF" w:rsidRDefault="00DD00FF" w:rsidP="00DD00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DD00FF" w:rsidRPr="00DD00FF" w:rsidRDefault="00DD00FF" w:rsidP="00DD00FF">
      <w:pPr>
        <w:spacing w:after="0" w:line="240" w:lineRule="auto"/>
        <w:rPr>
          <w:rFonts w:ascii="TimesET" w:eastAsia="Times New Roman" w:hAnsi="TimesET" w:cs="Times New Roman"/>
          <w:sz w:val="2"/>
          <w:szCs w:val="2"/>
          <w:lang w:eastAsia="ru-RU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8"/>
        <w:gridCol w:w="1841"/>
        <w:gridCol w:w="991"/>
        <w:gridCol w:w="992"/>
        <w:gridCol w:w="850"/>
        <w:gridCol w:w="567"/>
        <w:gridCol w:w="567"/>
        <w:gridCol w:w="567"/>
        <w:gridCol w:w="567"/>
        <w:gridCol w:w="568"/>
        <w:gridCol w:w="567"/>
        <w:gridCol w:w="567"/>
        <w:gridCol w:w="567"/>
        <w:gridCol w:w="568"/>
        <w:gridCol w:w="567"/>
        <w:gridCol w:w="567"/>
        <w:gridCol w:w="567"/>
        <w:gridCol w:w="568"/>
        <w:gridCol w:w="1984"/>
      </w:tblGrid>
      <w:tr w:rsidR="00DD00FF" w:rsidRPr="00DD00FF" w:rsidTr="007C284A">
        <w:trPr>
          <w:tblHeader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DD00FF" w:rsidRPr="00DD00FF" w:rsidTr="007C284A">
        <w:trPr>
          <w:cantSplit/>
          <w:trHeight w:val="157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1. Оптимизация структуры посевных площадей, увеличение объемов производства на основе повышения урожайности </w:t>
            </w:r>
            <w:proofErr w:type="spellStart"/>
            <w:proofErr w:type="gramStart"/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сельскохозяйствен-ных</w:t>
            </w:r>
            <w:proofErr w:type="spellEnd"/>
            <w:proofErr w:type="gramEnd"/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культур, в том числе: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</w:t>
            </w:r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</w:p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622 120,63077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74 569,3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29 749,2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28 275,6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37 237,0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52 593,22297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65 151,6735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52 115,3343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52 190,0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54 121,0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56 285,8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58 672,4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61 160,1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площади, засеваемой элитными семенами, в общей площади посевов 6,2%;</w:t>
            </w: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закладки многолетних </w:t>
            </w:r>
            <w:proofErr w:type="spellStart"/>
            <w:proofErr w:type="gramStart"/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насаж-дений</w:t>
            </w:r>
            <w:proofErr w:type="spellEnd"/>
            <w:proofErr w:type="gramEnd"/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0,07 тыс. га;</w:t>
            </w: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плодов и ягод в </w:t>
            </w:r>
            <w:proofErr w:type="spellStart"/>
            <w:proofErr w:type="gramStart"/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</w:t>
            </w:r>
            <w:proofErr w:type="spellEnd"/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-венных</w:t>
            </w:r>
            <w:proofErr w:type="gramEnd"/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организациях, крестьянских (фермерских) хозяйствах, включая индивидуальных предпринимателей,    2,3 тыс. тонн»</w:t>
            </w: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48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112 755,57784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9 293,9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9 376,0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1 959,843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9 281,15699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11 407,35415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9 196,8237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9 210,0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9 550,8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9 932,8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10 353,9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10 793,0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50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</w:t>
            </w:r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</w:p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Рязанской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292 249,25677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61 192,3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20 635,9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19 987,3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35 000,60297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30 051,6735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16 416,3303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16 439,85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18 481,8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19 265,4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34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50 309,19496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1 052,632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6 176,57699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5 213,2365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2 896,99947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3 399,8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97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возмещение части затрат на раскорчевку </w:t>
            </w: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выбывших из эксплуатации старых садов и рекультивацию раскорчеванных площадей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министер-ство</w:t>
            </w:r>
            <w:proofErr w:type="spellEnd"/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продоволь-ствия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министе</w:t>
            </w:r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продоволь-ствия</w:t>
            </w:r>
            <w:proofErr w:type="spellEnd"/>
          </w:p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федераль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6 481,5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13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2 952,0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401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</w:t>
            </w:r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</w:p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199 603,72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17 592,62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38 555,8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40 190,6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41 894,7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12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39 784,38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3 104,58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7 092,4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7 393,2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13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 закладку  многолетних  плодовых и ягодных насаждений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</w:t>
            </w:r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</w:p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13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907,211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907,211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13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на возмещение части затрат на закладку и уход за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многолетни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-ми </w:t>
            </w:r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плодовыми</w:t>
            </w:r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ягодными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насажде-ниями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, в том числе на раскорчевку выбывших из эксплуатации много-летних насаждений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Рязанской области</w:t>
            </w:r>
          </w:p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</w:t>
            </w:r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</w:p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106 549,154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35 699,004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35 750,15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13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18 802,79188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6 194,11765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6 299,82423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6 308,85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68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spacing w:after="0"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Задача 3. Снижение рисков и повышение доходов </w:t>
            </w: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сельскохозяйствен-ных</w:t>
            </w:r>
            <w:proofErr w:type="spellEnd"/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товаропроизво-дителей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перерабатывающих предприятий для ведения рентабельного производства в области растениеводства,            в том числе: </w:t>
            </w:r>
          </w:p>
          <w:p w:rsidR="00DD00FF" w:rsidRPr="00DD00FF" w:rsidRDefault="00DD00FF" w:rsidP="00DD00FF">
            <w:pPr>
              <w:spacing w:after="0"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</w:t>
            </w:r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сельского  хозяйства и     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</w:p>
          <w:p w:rsidR="00DD00FF" w:rsidRPr="00DD00FF" w:rsidRDefault="00DD00FF" w:rsidP="00DD00FF">
            <w:pPr>
              <w:spacing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3 831 286,92828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562 254,4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586 819,6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551 542,9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243 953,5868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272 411,14148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165 589,9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165 970,75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166 293,35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262 437,7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272 935,2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284 507,7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296 570,7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00FF" w:rsidRPr="00DD00FF" w:rsidTr="007C284A">
        <w:trPr>
          <w:cantSplit/>
          <w:trHeight w:val="161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2 483 291,59457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299 420,9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268 112,33823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276 092,331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160 378,3782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130 248,02942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129 461,6096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160 979,68961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183 133,61851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205 790,4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214 022,0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223 096,5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232 555,8»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6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«3.6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на возмещение части процентной ставки по краткосрочным кредитам на проведение сезонных полевых работ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хозяйства и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Рязанской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spacing w:after="0"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министе</w:t>
            </w:r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ство</w:t>
            </w:r>
            <w:proofErr w:type="spellEnd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сельского  хозяйства и      </w:t>
            </w:r>
            <w:proofErr w:type="spell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продоволь-ствия</w:t>
            </w:r>
            <w:proofErr w:type="spellEnd"/>
          </w:p>
          <w:p w:rsidR="00DD00FF" w:rsidRPr="00DD00FF" w:rsidRDefault="00DD00FF" w:rsidP="00DD00FF">
            <w:pPr>
              <w:spacing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Рязанской области</w:t>
            </w:r>
          </w:p>
          <w:p w:rsidR="00DD00FF" w:rsidRPr="00DD00FF" w:rsidRDefault="00DD00FF" w:rsidP="00DD00FF">
            <w:pPr>
              <w:spacing w:line="228" w:lineRule="auto"/>
              <w:ind w:left="-85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770 520,18351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79 806,119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44 783,73503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47 095,86254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78 546,73373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96 143,73321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99 701,1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103 689,1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108 085,5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112 668,3»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45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«Итого по подпрограмме, </w:t>
            </w:r>
          </w:p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7 087 607,14746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948 644,6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893 975,03823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865 286,831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446 978,107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468 404,56786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375 770,53725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392 422,59761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414 986,96851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536 213,8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557 662,3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581 307,2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605 954,6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FF" w:rsidRPr="00DD00FF" w:rsidRDefault="00DD00FF" w:rsidP="00DD00FF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68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</w:p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4 453 407,55905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636 823,7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616 568,8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579 818,5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281 190,5868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325 004,36445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230 741,5735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218 086,0843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218 483,35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316 558,7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329 221,0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343 180,1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357 730,8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0FF" w:rsidRPr="00DD00FF" w:rsidTr="007C284A">
        <w:trPr>
          <w:cantSplit/>
          <w:trHeight w:val="1633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FF" w:rsidRPr="00DD00FF" w:rsidRDefault="00DD00FF" w:rsidP="00DD00FF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00FF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2 634 199,58841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311 820,9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277 406,23823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285 468,331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165 787,5202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143 400,20341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145 028,96375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174 336,51331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196 503,61851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219 655,1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228 441,3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238 127,1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00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248 223,8»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FF" w:rsidRPr="00DD00FF" w:rsidRDefault="00DD00FF" w:rsidP="00DD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00FF" w:rsidRPr="00DD00FF" w:rsidRDefault="00DD00FF" w:rsidP="00DD00FF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00FF" w:rsidRPr="00DD00FF" w:rsidRDefault="00DD00FF" w:rsidP="00DD00FF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00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00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D00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00FF" w:rsidRPr="00DD00FF" w:rsidRDefault="00DD00FF" w:rsidP="00DD00FF">
      <w:pPr>
        <w:tabs>
          <w:tab w:val="left" w:pos="12240"/>
        </w:tabs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FF" w:rsidRDefault="00DD00FF" w:rsidP="007C284A">
      <w:pPr>
        <w:ind w:firstLine="993"/>
      </w:pPr>
      <w:r>
        <w:br w:type="page"/>
      </w: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7C284A" w:rsidRPr="007C284A" w:rsidTr="007C284A">
        <w:tc>
          <w:tcPr>
            <w:tcW w:w="10326" w:type="dxa"/>
            <w:shd w:val="clear" w:color="auto" w:fill="auto"/>
          </w:tcPr>
          <w:p w:rsidR="007C284A" w:rsidRPr="007C284A" w:rsidRDefault="007C284A" w:rsidP="007C28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7C284A" w:rsidRPr="007C284A" w:rsidRDefault="007C284A" w:rsidP="007C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7C284A" w:rsidRPr="007C284A" w:rsidRDefault="007C284A" w:rsidP="007C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  <w:p w:rsidR="007C284A" w:rsidRPr="007C284A" w:rsidRDefault="007C284A" w:rsidP="007C28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Изменения, вносимые в раздел 5 «Система программных мероприятий» </w:t>
      </w:r>
    </w:p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 3 к государственной программе Рязанской области</w:t>
      </w:r>
    </w:p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«Развитие агропромышленного комплекса»</w:t>
      </w:r>
    </w:p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ET" w:eastAsia="Times New Roman" w:hAnsi="TimesET" w:cs="Times New Roman"/>
          <w:bCs/>
          <w:sz w:val="20"/>
          <w:szCs w:val="20"/>
          <w:lang w:eastAsia="x-none"/>
        </w:rPr>
      </w:pPr>
    </w:p>
    <w:p w:rsidR="007C284A" w:rsidRPr="007C284A" w:rsidRDefault="007C284A" w:rsidP="007C28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Пункт 6 и строку «Итого по подпрограмме, в том числе</w:t>
      </w:r>
      <w:proofErr w:type="gramStart"/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:»</w:t>
      </w:r>
      <w:proofErr w:type="gramEnd"/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изложить в следующей редакции:</w:t>
      </w:r>
    </w:p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12"/>
          <w:szCs w:val="12"/>
          <w:lang w:eastAsia="x-none"/>
        </w:rPr>
      </w:pPr>
    </w:p>
    <w:p w:rsidR="007C284A" w:rsidRPr="007C284A" w:rsidRDefault="007C284A" w:rsidP="007C284A">
      <w:pPr>
        <w:spacing w:after="0" w:line="240" w:lineRule="auto"/>
        <w:rPr>
          <w:rFonts w:ascii="TimesET" w:eastAsia="Times New Roman" w:hAnsi="TimesET" w:cs="Times New Roman"/>
          <w:sz w:val="2"/>
          <w:szCs w:val="2"/>
          <w:lang w:eastAsia="ru-RU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983"/>
        <w:gridCol w:w="993"/>
        <w:gridCol w:w="992"/>
        <w:gridCol w:w="85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3"/>
      </w:tblGrid>
      <w:tr w:rsidR="007C284A" w:rsidRPr="007C284A" w:rsidTr="007C284A">
        <w:trPr>
          <w:cantSplit/>
          <w:trHeight w:val="220"/>
          <w:tblHeader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7C284A" w:rsidRPr="007C284A" w:rsidTr="008026ED">
        <w:trPr>
          <w:cantSplit/>
          <w:trHeight w:val="948"/>
        </w:trPr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«6.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Задача 6. Создание системы поддержки фермеров и развитие сельской кооперации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7C284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7C284A" w:rsidRPr="007C284A" w:rsidRDefault="007C284A" w:rsidP="007C284A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170 886,9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15 406,1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17 377,0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25 383,4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35 782,5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37 460,0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39 477,9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крестьянских (фермерских) хозяйств и </w:t>
            </w: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сельскохозяйствен-ных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потребительских кооперативов, получивших государственную поддержку, в том числе в рамках федерального  проекта «Создание системы поддержки фермеров и развитие сельской кооперации»,            52 единицы</w:t>
            </w:r>
          </w:p>
        </w:tc>
      </w:tr>
      <w:tr w:rsidR="007C284A" w:rsidRPr="007C284A" w:rsidTr="007C284A">
        <w:trPr>
          <w:cantSplit/>
          <w:trHeight w:val="1316"/>
        </w:trPr>
        <w:tc>
          <w:tcPr>
            <w:tcW w:w="427" w:type="dxa"/>
            <w:vMerge/>
            <w:tcBorders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5 285,16393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476,47732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537,43299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785,05362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7C284A">
        <w:trPr>
          <w:cantSplit/>
          <w:trHeight w:val="1419"/>
        </w:trPr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гранта «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Агростартап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крестьянским (фермерским) хозяйствам на конкурсной основе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7C284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7C284A" w:rsidRPr="007C284A" w:rsidRDefault="007C284A" w:rsidP="007C284A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129 038,3092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11 220,72208*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11 220,72208*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19 636,26504*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28 051,8*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28 051,8*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30 857,0*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8026ED">
        <w:trPr>
          <w:cantSplit/>
          <w:trHeight w:val="1159"/>
        </w:trPr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3 990,87245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347,03264*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347,03264*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607,30717*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867,6*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867,6*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954,3*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7C284A">
        <w:trPr>
          <w:cantSplit/>
          <w:trHeight w:val="1453"/>
        </w:trPr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сельскохозяйственным потребительским кооперативам на возмещение части затрат, понесенных в текущем финансовом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8026E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7C284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7C284A" w:rsidRDefault="007C284A" w:rsidP="007C284A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  <w:p w:rsidR="008026ED" w:rsidRDefault="008026ED" w:rsidP="007C284A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26ED" w:rsidRPr="007C284A" w:rsidRDefault="008026ED" w:rsidP="007C284A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23 848,5908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1 185,37792*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3 156,27792*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2 747,13496*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4 730,7*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6 408,2*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5 620,9*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7C284A">
        <w:trPr>
          <w:cantSplit/>
          <w:trHeight w:val="1134"/>
        </w:trPr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737,54095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36,66117*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97,61684*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84,96294*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198,2*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7C284A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центру компетенций в сфере сельскохозяйственной кооперации и поддержки фермеров на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затрат, связанных с осуществлением текущей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7C284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7C284A" w:rsidRPr="007C284A" w:rsidRDefault="007C284A" w:rsidP="007C284A">
            <w:pPr>
              <w:spacing w:line="228" w:lineRule="auto"/>
              <w:ind w:left="-57" w:right="-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284A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7C284A">
        <w:trPr>
          <w:cantSplit/>
          <w:trHeight w:val="1134"/>
        </w:trPr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spacing w:after="0" w:line="228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556,75053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92,78351*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92,78351*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92,78351*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7C284A">
        <w:trPr>
          <w:cantSplit/>
          <w:trHeight w:val="1429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подпрограмме, </w:t>
            </w:r>
          </w:p>
          <w:p w:rsidR="007C284A" w:rsidRPr="007C284A" w:rsidRDefault="007C284A" w:rsidP="007C284A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1 293 245,03444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25 928,9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83 705,674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55 494,1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72 441,66174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128 143,378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132 728,41356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135 054,78158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129 644,72556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140 363,4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142 092,8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144 173,0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103 474,2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7C284A">
        <w:trPr>
          <w:cantSplit/>
          <w:trHeight w:val="1407"/>
        </w:trPr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</w:p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1 115 671,3292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23 642,7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59 317,4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45 494,1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68 752,86965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108 921,8713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114 725,0608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116 946,2963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113 338,23115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123 735,6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125 413,1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127 431,0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87 953,1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7C284A">
        <w:trPr>
          <w:cantSplit/>
          <w:trHeight w:val="1466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177 573,70524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2 286,2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24 388,274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33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3 688,79209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19 221,5067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18 003,35276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18 108,48528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16 306,49441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16 627,8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16 679,7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16 742,0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15 521,1»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284A" w:rsidRPr="007C284A" w:rsidRDefault="007C284A" w:rsidP="007C284A">
            <w:pPr>
              <w:spacing w:after="0" w:line="233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284A" w:rsidRPr="007C284A" w:rsidRDefault="007C284A" w:rsidP="007C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284A" w:rsidRPr="007C284A" w:rsidRDefault="007C284A" w:rsidP="007C2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Сноску изложить в следующей редакции:</w:t>
      </w:r>
    </w:p>
    <w:p w:rsidR="007C284A" w:rsidRPr="007C284A" w:rsidRDefault="007C284A" w:rsidP="007C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C284A">
        <w:rPr>
          <w:rFonts w:ascii="Times New Roman" w:eastAsia="Times New Roman" w:hAnsi="Times New Roman" w:cs="Times New Roman"/>
          <w:lang w:eastAsia="ru-RU"/>
        </w:rPr>
        <w:t>«* Финансирование мероприятий подпунктов 6.1, 6.2, 6,3 пункта 6 осуществляется в рамках федерального проекта</w:t>
      </w:r>
      <w:r w:rsidRPr="007C28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«Создание системы поддержки фермеров и развитие сельской кооперации»</w:t>
      </w:r>
      <w:proofErr w:type="gramStart"/>
      <w:r w:rsidRPr="007C284A">
        <w:rPr>
          <w:rFonts w:ascii="Times New Roman" w:eastAsia="Times New Roman" w:hAnsi="Times New Roman" w:cs="Times New Roman"/>
          <w:bCs/>
          <w:color w:val="000000"/>
          <w:lang w:eastAsia="ru-RU"/>
        </w:rPr>
        <w:t>.»</w:t>
      </w:r>
      <w:proofErr w:type="gramEnd"/>
      <w:r w:rsidRPr="007C28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7C284A" w:rsidRPr="007C284A" w:rsidRDefault="007C284A" w:rsidP="007C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284A" w:rsidRPr="007C284A" w:rsidRDefault="007C284A" w:rsidP="007C284A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C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C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C284A" w:rsidRDefault="007C284A">
      <w:r>
        <w:br w:type="page"/>
      </w: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7C284A" w:rsidRPr="007C284A" w:rsidTr="00CC0529">
        <w:tc>
          <w:tcPr>
            <w:tcW w:w="10326" w:type="dxa"/>
            <w:shd w:val="clear" w:color="auto" w:fill="auto"/>
          </w:tcPr>
          <w:p w:rsidR="007C284A" w:rsidRPr="007C284A" w:rsidRDefault="007C284A" w:rsidP="007C28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7C284A" w:rsidRPr="007C284A" w:rsidRDefault="007C284A" w:rsidP="007C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7C284A" w:rsidRPr="007C284A" w:rsidRDefault="007C284A" w:rsidP="007C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  <w:p w:rsidR="007C284A" w:rsidRPr="007C284A" w:rsidRDefault="007C284A" w:rsidP="007C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4A" w:rsidRPr="007C284A" w:rsidRDefault="007C284A" w:rsidP="007C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Изменения, вносимые в раздел 5 «Система программных мероприятий» </w:t>
      </w:r>
    </w:p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 6 к государственной программе Рязанской области</w:t>
      </w:r>
    </w:p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«Развитие агропромышленного комплекса»</w:t>
      </w:r>
    </w:p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ET" w:eastAsia="Times New Roman" w:hAnsi="TimesET" w:cs="Times New Roman"/>
          <w:bCs/>
          <w:sz w:val="20"/>
          <w:szCs w:val="20"/>
          <w:lang w:eastAsia="x-none"/>
        </w:rPr>
      </w:pPr>
    </w:p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 Пункт 2 и строку «Итого по подпрограмме, в том числе</w:t>
      </w:r>
      <w:proofErr w:type="gramStart"/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:»</w:t>
      </w:r>
      <w:proofErr w:type="gramEnd"/>
      <w:r w:rsidRPr="007C28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изложить в следующей редакции:</w:t>
      </w:r>
    </w:p>
    <w:p w:rsidR="007C284A" w:rsidRPr="007C284A" w:rsidRDefault="007C284A" w:rsidP="007C2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ET" w:eastAsia="Times New Roman" w:hAnsi="TimesET" w:cs="Times New Roman"/>
          <w:bCs/>
          <w:sz w:val="12"/>
          <w:szCs w:val="12"/>
          <w:lang w:eastAsia="x-none"/>
        </w:rPr>
      </w:pPr>
    </w:p>
    <w:p w:rsidR="007C284A" w:rsidRPr="007C284A" w:rsidRDefault="007C284A" w:rsidP="007C284A">
      <w:pPr>
        <w:spacing w:after="0" w:line="240" w:lineRule="auto"/>
        <w:rPr>
          <w:rFonts w:ascii="TimesET" w:eastAsia="Times New Roman" w:hAnsi="TimesET" w:cs="Times New Roman"/>
          <w:sz w:val="2"/>
          <w:szCs w:val="2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8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3"/>
      </w:tblGrid>
      <w:tr w:rsidR="007C284A" w:rsidRPr="007C284A" w:rsidTr="00CC0529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7C1B7A" w:rsidRPr="007C284A" w:rsidTr="005B6AD2">
        <w:trPr>
          <w:cantSplit/>
          <w:trHeight w:val="10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18" w:colLast="18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2. Предотвращение выбытия из сельскохозяйственного оборота земель сельскохозяйственного назначения,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647 264,5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4 455,0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5 009,0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5 367,0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2 390,6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88 122,6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87 415,2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109 876,0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114 534,7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119 391,0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известкование </w:t>
            </w: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22,45 тыс. га кислых почв;</w:t>
            </w: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вовлечение в </w:t>
            </w:r>
            <w:r w:rsidRPr="007C284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оборот 164,2 тыс. г</w:t>
            </w: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выбывших </w:t>
            </w: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сельскохозяйствен-ных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угодий за счет проведения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культуртехнических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сельско-хозяйственными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товаропроизводите-лями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том числе 7,8 тыс. га на мелиорированных землях (орошаемых и (или) осушаемых);             </w:t>
            </w:r>
            <w:r w:rsidRPr="007C284A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</w:t>
            </w: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вовлечение в оборот 1215 га выбывших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сельскохозяйствен-ных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угодий для выращивания экспортно-ориентированной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-ной продукции за счет проведения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культуртехнических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  </w:t>
            </w:r>
          </w:p>
        </w:tc>
      </w:tr>
      <w:bookmarkEnd w:id="0"/>
      <w:tr w:rsidR="007C1B7A" w:rsidRPr="007C284A" w:rsidTr="005B6AD2">
        <w:trPr>
          <w:cantSplit/>
          <w:trHeight w:val="145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435 719,73239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3 098,7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3 572,142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4 130,583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38 801,499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42 169,894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70 195,11439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39 848,62353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28 893,77647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48 280,0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50 151,2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52 213,9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54 364,3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5B6AD2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9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Субсидирование расходов по агрохимической мелиорации земель (известкование,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фосфоритование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кислых почв)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120 080,53133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1 330,583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3 395,199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15 158,34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54 644,06733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7 945,3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5B6AD2">
        <w:trPr>
          <w:cantSplit/>
          <w:trHeight w:val="11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Субсидирование       </w:t>
            </w: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культуртехнических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5B6AD2">
        <w:trPr>
          <w:cantSplit/>
          <w:trHeight w:val="113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5 290,0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5B6AD2">
        <w:trPr>
          <w:cantSplit/>
          <w:trHeight w:val="900"/>
        </w:trPr>
        <w:tc>
          <w:tcPr>
            <w:tcW w:w="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возмещение части затрат сельскохозяйственных товаропроизводителей при реализации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культуртехнических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на землях сельскохозяйственного назначения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5 367,0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CC0529">
        <w:trPr>
          <w:cantSplit/>
          <w:trHeight w:val="1412"/>
        </w:trPr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195 071,46576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26 381,554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17 514,41176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CC052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возмещение части затрат сельскохозяйственных товаропроизводителей области (кроме граждан, ведущих личное подсобное хозяйство) на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культуртехнические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и внесение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мелиорантов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понижающих кислотность почв, на мелиорируемых землях (орошаемых и (или) осушаемых), вовлекаемых в 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сельско-хозяйственный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оборот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455 412,3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109 876,0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114 534,7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119 391,0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7A" w:rsidRPr="007C284A" w:rsidRDefault="007C1B7A" w:rsidP="007C284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CC052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spacing w:after="0" w:line="228" w:lineRule="auto"/>
              <w:ind w:left="-70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84 038,7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21 069,0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7A" w:rsidRPr="007C284A" w:rsidRDefault="007C1B7A" w:rsidP="007C284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CC052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возмещение части затрат сельскохозяйственных товаропроизводителей (кроме граждан, ведущих личное подсобное хозяйство)  на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культуртехнические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на выбывших сельскохозяйственных угодьях, вовлекаемых в сельскохозяйственный оборот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177 021,2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88 122,6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87 415,2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7A" w:rsidRPr="007C284A" w:rsidRDefault="007C1B7A" w:rsidP="007C284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CC052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spacing w:after="0" w:line="228" w:lineRule="auto"/>
              <w:ind w:left="-70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31 239,0353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15 551,04706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15 426,21177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261,77647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7A" w:rsidRPr="007C284A" w:rsidRDefault="007C1B7A" w:rsidP="007C284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CC052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части затрат сельскохозяйственных товаропроизводителей (кроме граждан, ведущих личное подсобное хозяйство)   на реализацию мероприятий в области мелиорации земель сельскохозяйственного назначения в рамках федерального проекта «Экспорт продукции агропромышленного комплекса»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</w:t>
            </w:r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сельского  хозяйства    и </w:t>
            </w:r>
            <w:proofErr w:type="spell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11 421,0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11 421,0*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7A" w:rsidRPr="007C284A" w:rsidRDefault="007C1B7A" w:rsidP="007C284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1B7A" w:rsidRPr="007C284A" w:rsidTr="00CC052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spacing w:after="0" w:line="228" w:lineRule="auto"/>
              <w:ind w:left="-70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7A" w:rsidRPr="007C284A" w:rsidRDefault="007C1B7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353,2268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353,2268*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B7A" w:rsidRPr="007C284A" w:rsidRDefault="007C1B7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7A" w:rsidRPr="007C284A" w:rsidRDefault="007C1B7A" w:rsidP="007C284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CC0529">
        <w:tblPrEx>
          <w:tblLook w:val="04A0" w:firstRow="1" w:lastRow="0" w:firstColumn="1" w:lastColumn="0" w:noHBand="0" w:noVBand="1"/>
        </w:tblPrEx>
        <w:trPr>
          <w:cantSplit/>
          <w:trHeight w:val="156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0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подпрограмме, 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1 734 130,12978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24 231,7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28 575,142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23 410,583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47 898,399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58 129,894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250 091,94119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197 516,52941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39 788,94118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250 312,4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260 264,9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271 236,4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282 673,3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84A" w:rsidRPr="007C284A" w:rsidRDefault="007C284A" w:rsidP="007C284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CC0529">
        <w:tblPrEx>
          <w:tblLook w:val="04A0" w:firstRow="1" w:lastRow="0" w:firstColumn="1" w:lastColumn="0" w:noHBand="0" w:noVBand="1"/>
        </w:tblPrEx>
        <w:trPr>
          <w:cantSplit/>
          <w:trHeight w:val="1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</w:p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1 190 798,7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15 153,0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15 743,0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16 280,0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7 390,6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14 101,5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167 543,6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147 130,0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187 575,0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195 078,0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203 349,3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211 971,3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84A" w:rsidRPr="007C284A" w:rsidRDefault="007C284A" w:rsidP="007C284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84A" w:rsidRPr="007C284A" w:rsidTr="00CC0529">
        <w:tblPrEx>
          <w:tblLook w:val="04A0" w:firstRow="1" w:lastRow="0" w:firstColumn="1" w:lastColumn="0" w:noHBand="0" w:noVBand="1"/>
        </w:tblPrEx>
        <w:trPr>
          <w:cantSplit/>
          <w:trHeight w:val="1406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4A" w:rsidRPr="007C284A" w:rsidRDefault="007C284A" w:rsidP="007C28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543 331,42978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9 078,7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12 832,142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7 130,583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40 507,799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44 028,394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82 548,34119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50 386,52941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30 305,54118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62 737,4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65 186,9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67 887,1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284A" w:rsidRPr="007C284A" w:rsidRDefault="007C284A" w:rsidP="007C284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28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70 702,0»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4A" w:rsidRPr="007C284A" w:rsidRDefault="007C284A" w:rsidP="007C284A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284A" w:rsidRPr="007C284A" w:rsidRDefault="007C284A" w:rsidP="007C284A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C284A" w:rsidRPr="007C284A" w:rsidRDefault="007C284A" w:rsidP="007C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сноской следующего содержания:</w:t>
      </w:r>
    </w:p>
    <w:p w:rsidR="007C284A" w:rsidRPr="007C284A" w:rsidRDefault="007C284A" w:rsidP="007C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C284A">
        <w:rPr>
          <w:rFonts w:ascii="Times New Roman" w:eastAsia="Times New Roman" w:hAnsi="Times New Roman" w:cs="Times New Roman"/>
          <w:lang w:eastAsia="ru-RU"/>
        </w:rPr>
        <w:t>«* Финансирование мероприятия подпункта 2.6 пункта 2 осуществляется в рамках федерального проекта</w:t>
      </w:r>
      <w:r w:rsidRPr="007C28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«Экспорт продукции агропромышленного комплекса»,</w:t>
      </w:r>
      <w:r w:rsidRPr="007C284A">
        <w:rPr>
          <w:rFonts w:ascii="TimesET" w:eastAsia="Times New Roman" w:hAnsi="TimesET" w:cs="Times New Roman"/>
          <w:sz w:val="20"/>
          <w:szCs w:val="20"/>
          <w:lang w:eastAsia="ru-RU"/>
        </w:rPr>
        <w:t xml:space="preserve"> </w:t>
      </w:r>
      <w:r w:rsidRPr="007C284A">
        <w:rPr>
          <w:rFonts w:ascii="Times New Roman" w:eastAsia="Times New Roman" w:hAnsi="Times New Roman" w:cs="Times New Roman"/>
          <w:bCs/>
          <w:color w:val="000000"/>
          <w:lang w:eastAsia="ru-RU"/>
        </w:rPr>
        <w:t>объемы финансирования мероприятия не включены в общий объем финансирования задачи 2</w:t>
      </w:r>
      <w:r w:rsidRPr="007C284A">
        <w:rPr>
          <w:rFonts w:ascii="TimesET" w:eastAsia="Times New Roman" w:hAnsi="TimesET" w:cs="Times New Roman"/>
          <w:sz w:val="20"/>
          <w:szCs w:val="20"/>
          <w:lang w:eastAsia="ru-RU"/>
        </w:rPr>
        <w:t xml:space="preserve"> </w:t>
      </w:r>
      <w:r w:rsidRPr="007C284A">
        <w:rPr>
          <w:rFonts w:ascii="Times New Roman" w:eastAsia="Times New Roman" w:hAnsi="Times New Roman" w:cs="Times New Roman"/>
          <w:bCs/>
          <w:color w:val="000000"/>
          <w:lang w:eastAsia="ru-RU"/>
        </w:rPr>
        <w:t>«Предотвращение выбытия из сельскохозяйственного оборота земель сельскохозяйственного назначения»</w:t>
      </w:r>
      <w:proofErr w:type="gramStart"/>
      <w:r w:rsidRPr="007C284A">
        <w:rPr>
          <w:rFonts w:ascii="Times New Roman" w:eastAsia="Times New Roman" w:hAnsi="Times New Roman" w:cs="Times New Roman"/>
          <w:bCs/>
          <w:color w:val="000000"/>
          <w:lang w:eastAsia="ru-RU"/>
        </w:rPr>
        <w:t>.»</w:t>
      </w:r>
      <w:proofErr w:type="gramEnd"/>
      <w:r w:rsidRPr="007C28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7C284A" w:rsidRPr="007C284A" w:rsidRDefault="007C284A" w:rsidP="007C284A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C284A" w:rsidRPr="007C284A" w:rsidRDefault="007C284A" w:rsidP="007C284A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C284A" w:rsidRPr="007C284A" w:rsidRDefault="007C284A" w:rsidP="007C284A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C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C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34330" w:rsidRDefault="00134330">
      <w:r>
        <w:br w:type="page"/>
      </w:r>
    </w:p>
    <w:tbl>
      <w:tblPr>
        <w:tblW w:w="14538" w:type="dxa"/>
        <w:tblLook w:val="01E0" w:firstRow="1" w:lastRow="1" w:firstColumn="1" w:lastColumn="1" w:noHBand="0" w:noVBand="0"/>
      </w:tblPr>
      <w:tblGrid>
        <w:gridCol w:w="10326"/>
        <w:gridCol w:w="4212"/>
      </w:tblGrid>
      <w:tr w:rsidR="00134330" w:rsidRPr="00134330" w:rsidTr="00CC0529">
        <w:tc>
          <w:tcPr>
            <w:tcW w:w="10326" w:type="dxa"/>
            <w:shd w:val="clear" w:color="auto" w:fill="auto"/>
          </w:tcPr>
          <w:p w:rsidR="00134330" w:rsidRPr="00134330" w:rsidRDefault="00134330" w:rsidP="001343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shd w:val="clear" w:color="auto" w:fill="auto"/>
          </w:tcPr>
          <w:p w:rsidR="00134330" w:rsidRPr="00134330" w:rsidRDefault="00134330" w:rsidP="001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134330" w:rsidRPr="00134330" w:rsidRDefault="00134330" w:rsidP="001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Правительства Рязанской области</w:t>
            </w:r>
          </w:p>
          <w:p w:rsidR="00134330" w:rsidRPr="00134330" w:rsidRDefault="00134330" w:rsidP="0013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330" w:rsidRPr="00134330" w:rsidRDefault="00134330" w:rsidP="0013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330" w:rsidRPr="00134330" w:rsidRDefault="00134330" w:rsidP="00134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ET" w:eastAsia="Times New Roman" w:hAnsi="TimesET" w:cs="Times New Roman"/>
          <w:bCs/>
          <w:sz w:val="28"/>
          <w:szCs w:val="28"/>
          <w:lang w:eastAsia="x-none"/>
        </w:rPr>
      </w:pPr>
      <w:r w:rsidRPr="00134330">
        <w:rPr>
          <w:rFonts w:ascii="TimesET" w:eastAsia="Times New Roman" w:hAnsi="TimesET" w:cs="Times New Roman"/>
          <w:bCs/>
          <w:sz w:val="28"/>
          <w:szCs w:val="28"/>
          <w:lang w:eastAsia="x-none"/>
        </w:rPr>
        <w:t>«</w:t>
      </w:r>
      <w:r w:rsidRPr="00134330">
        <w:rPr>
          <w:rFonts w:ascii="TimesET" w:eastAsia="Times New Roman" w:hAnsi="TimesET" w:cs="Times New Roman"/>
          <w:bCs/>
          <w:sz w:val="28"/>
          <w:szCs w:val="28"/>
          <w:lang w:val="x-none" w:eastAsia="x-none"/>
        </w:rPr>
        <w:t>5. Система программных мероприятий</w:t>
      </w:r>
      <w:r w:rsidRPr="00134330">
        <w:rPr>
          <w:rFonts w:ascii="TimesET" w:eastAsia="Times New Roman" w:hAnsi="TimesET" w:cs="Times New Roman"/>
          <w:bCs/>
          <w:sz w:val="28"/>
          <w:szCs w:val="28"/>
          <w:lang w:eastAsia="x-none"/>
        </w:rPr>
        <w:t xml:space="preserve"> </w:t>
      </w:r>
    </w:p>
    <w:p w:rsidR="00134330" w:rsidRPr="00134330" w:rsidRDefault="00134330" w:rsidP="00134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ET" w:eastAsia="Times New Roman" w:hAnsi="TimesET" w:cs="Times New Roman"/>
          <w:bCs/>
          <w:sz w:val="16"/>
          <w:szCs w:val="16"/>
          <w:lang w:eastAsia="x-none"/>
        </w:rPr>
      </w:pPr>
    </w:p>
    <w:tbl>
      <w:tblPr>
        <w:tblW w:w="1445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25"/>
        <w:gridCol w:w="990"/>
        <w:gridCol w:w="990"/>
        <w:gridCol w:w="991"/>
        <w:gridCol w:w="5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0"/>
      </w:tblGrid>
      <w:tr w:rsidR="00134330" w:rsidRPr="00134330" w:rsidTr="00CC0529">
        <w:trPr>
          <w:trHeight w:val="239"/>
          <w:tblCellSpacing w:w="5" w:type="nil"/>
        </w:trPr>
        <w:tc>
          <w:tcPr>
            <w:tcW w:w="425" w:type="dxa"/>
            <w:vMerge w:val="restart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5" w:type="dxa"/>
            <w:vMerge w:val="restart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Программные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мероприятия,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обеспечивающие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задачи</w:t>
            </w:r>
          </w:p>
        </w:tc>
        <w:tc>
          <w:tcPr>
            <w:tcW w:w="990" w:type="dxa"/>
            <w:vMerge w:val="restart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Главные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13433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распоряди</w:t>
            </w:r>
            <w:proofErr w:type="spellEnd"/>
            <w:r w:rsidRPr="0013433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-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13433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990" w:type="dxa"/>
            <w:vMerge w:val="restart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Исполни-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13433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991" w:type="dxa"/>
            <w:vMerge w:val="restart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Источник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финанси</w:t>
            </w:r>
            <w:proofErr w:type="spellEnd"/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10" w:type="dxa"/>
            <w:gridSpan w:val="12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2120" w:type="dxa"/>
            <w:vMerge w:val="restart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Ожидаемый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134330" w:rsidRPr="00134330" w:rsidTr="00CC0529">
        <w:trPr>
          <w:trHeight w:val="156"/>
          <w:tblCellSpacing w:w="5" w:type="nil"/>
        </w:trPr>
        <w:tc>
          <w:tcPr>
            <w:tcW w:w="425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234" w:type="dxa"/>
            <w:gridSpan w:val="11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2120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4330" w:rsidRPr="00134330" w:rsidTr="00CC0529">
        <w:trPr>
          <w:trHeight w:val="117"/>
          <w:tblCellSpacing w:w="5" w:type="nil"/>
        </w:trPr>
        <w:tc>
          <w:tcPr>
            <w:tcW w:w="425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4330">
              <w:rPr>
                <w:rFonts w:ascii="Times New Roman" w:eastAsia="Calibri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120" w:type="dxa"/>
            <w:vMerge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34330" w:rsidRPr="00134330" w:rsidRDefault="00134330" w:rsidP="00134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"/>
          <w:szCs w:val="2"/>
          <w:lang w:eastAsia="x-none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0"/>
        <w:gridCol w:w="990"/>
        <w:gridCol w:w="991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134330" w:rsidRPr="00134330" w:rsidTr="00CC0529">
        <w:trPr>
          <w:cantSplit/>
          <w:trHeight w:val="1604"/>
        </w:trPr>
        <w:tc>
          <w:tcPr>
            <w:tcW w:w="425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</w:tcPr>
          <w:p w:rsidR="00134330" w:rsidRPr="00134330" w:rsidRDefault="00134330" w:rsidP="001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 Обеспечение эффективного исполнения государственных функций в сфере реализации Программы,   в том числе:</w:t>
            </w:r>
          </w:p>
        </w:tc>
        <w:tc>
          <w:tcPr>
            <w:tcW w:w="990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73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930 975,03009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67 952,81326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68 182,26316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67 305,31082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69 874,57153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85 136,7049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86 955,86087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89 727,80555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93 047,7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96 769,6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100 872,7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105 149,7</w:t>
            </w:r>
          </w:p>
        </w:tc>
        <w:tc>
          <w:tcPr>
            <w:tcW w:w="2126" w:type="dxa"/>
            <w:vMerge w:val="restart"/>
          </w:tcPr>
          <w:p w:rsidR="00134330" w:rsidRPr="00134330" w:rsidRDefault="00134330" w:rsidP="00134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достижение  не менее 90% запланированных значений целевых индикаторов Программы</w:t>
            </w:r>
          </w:p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4330" w:rsidRPr="00134330" w:rsidTr="00CC0529">
        <w:trPr>
          <w:cantSplit/>
          <w:trHeight w:val="1368"/>
        </w:trPr>
        <w:tc>
          <w:tcPr>
            <w:tcW w:w="425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</w:tcPr>
          <w:p w:rsidR="00134330" w:rsidRPr="00134330" w:rsidRDefault="00134330" w:rsidP="001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министерства сельского хозяйства и продовольствия Рязанской области</w:t>
            </w:r>
          </w:p>
        </w:tc>
        <w:tc>
          <w:tcPr>
            <w:tcW w:w="990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0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и </w:t>
            </w:r>
            <w:proofErr w:type="spellStart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1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73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787 338,84009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67 952,81326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68 182,26316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67 305,31082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69 874,57153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65 058,5249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67 315,45087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69 949,60555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73 269,5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76 200,3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79 431,3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82 799,2</w:t>
            </w:r>
          </w:p>
        </w:tc>
        <w:tc>
          <w:tcPr>
            <w:tcW w:w="2126" w:type="dxa"/>
            <w:vMerge/>
          </w:tcPr>
          <w:p w:rsidR="00134330" w:rsidRPr="00134330" w:rsidRDefault="00134330" w:rsidP="001343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4330" w:rsidRPr="00134330" w:rsidTr="00CC0529">
        <w:trPr>
          <w:cantSplit/>
          <w:trHeight w:val="1368"/>
        </w:trPr>
        <w:tc>
          <w:tcPr>
            <w:tcW w:w="425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7" w:type="dxa"/>
          </w:tcPr>
          <w:p w:rsidR="00134330" w:rsidRPr="00134330" w:rsidRDefault="00134330" w:rsidP="0013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ГКУ РО «Центр развития сельского хозяйства и продовольствия Рязанской области»</w:t>
            </w:r>
          </w:p>
        </w:tc>
        <w:tc>
          <w:tcPr>
            <w:tcW w:w="990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министер-ство</w:t>
            </w:r>
            <w:proofErr w:type="spellEnd"/>
            <w:proofErr w:type="gramEnd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сельского хозяйства    и </w:t>
            </w:r>
            <w:proofErr w:type="spellStart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продо-вольствия</w:t>
            </w:r>
            <w:proofErr w:type="spellEnd"/>
            <w:r w:rsidRPr="001343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Рязанской области</w:t>
            </w:r>
          </w:p>
        </w:tc>
        <w:tc>
          <w:tcPr>
            <w:tcW w:w="990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ГКУ РО «Центр развития сельского хозяйства и </w:t>
            </w:r>
            <w:proofErr w:type="spellStart"/>
            <w:proofErr w:type="gramStart"/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продо-вольствия</w:t>
            </w:r>
            <w:proofErr w:type="spellEnd"/>
            <w:proofErr w:type="gramEnd"/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Рязанской области»</w:t>
            </w:r>
          </w:p>
        </w:tc>
        <w:tc>
          <w:tcPr>
            <w:tcW w:w="991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73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143 636,19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20 078,18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19 640,41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19 778,2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19 778,2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20 569,3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21 441,4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22 350,5</w:t>
            </w:r>
          </w:p>
        </w:tc>
        <w:tc>
          <w:tcPr>
            <w:tcW w:w="2126" w:type="dxa"/>
            <w:vMerge/>
          </w:tcPr>
          <w:p w:rsidR="00134330" w:rsidRPr="00134330" w:rsidRDefault="00134330" w:rsidP="001343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34330" w:rsidRPr="00134330" w:rsidTr="00CC0529">
        <w:trPr>
          <w:cantSplit/>
          <w:trHeight w:val="1386"/>
        </w:trPr>
        <w:tc>
          <w:tcPr>
            <w:tcW w:w="2552" w:type="dxa"/>
            <w:gridSpan w:val="2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90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73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930 975,03009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67 952,81326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68 182,26316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67 305,31082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69 874,57153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85 136,7049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86 955,86087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89 727,80555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93 047,7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96 769,6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100 872,7</w:t>
            </w:r>
          </w:p>
        </w:tc>
        <w:tc>
          <w:tcPr>
            <w:tcW w:w="567" w:type="dxa"/>
            <w:textDirection w:val="btLr"/>
            <w:vAlign w:val="center"/>
          </w:tcPr>
          <w:p w:rsidR="00134330" w:rsidRPr="00134330" w:rsidRDefault="00134330" w:rsidP="001343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343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105 149,7»</w:t>
            </w:r>
          </w:p>
        </w:tc>
        <w:tc>
          <w:tcPr>
            <w:tcW w:w="2126" w:type="dxa"/>
          </w:tcPr>
          <w:p w:rsidR="00134330" w:rsidRPr="00134330" w:rsidRDefault="00134330" w:rsidP="001343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34330" w:rsidRPr="00134330" w:rsidRDefault="00134330" w:rsidP="00134330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34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34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D00FF" w:rsidRDefault="00DD00FF"/>
    <w:sectPr w:rsidR="00DD00FF" w:rsidSect="007C284A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D37995"/>
    <w:multiLevelType w:val="hybridMultilevel"/>
    <w:tmpl w:val="F44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C"/>
    <w:rsid w:val="00134330"/>
    <w:rsid w:val="003132A8"/>
    <w:rsid w:val="005E565C"/>
    <w:rsid w:val="007C1B7A"/>
    <w:rsid w:val="007C284A"/>
    <w:rsid w:val="008026ED"/>
    <w:rsid w:val="008F7DBC"/>
    <w:rsid w:val="00DD00FF"/>
    <w:rsid w:val="00F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5C"/>
  </w:style>
  <w:style w:type="paragraph" w:styleId="1">
    <w:name w:val="heading 1"/>
    <w:basedOn w:val="a"/>
    <w:next w:val="a"/>
    <w:link w:val="10"/>
    <w:qFormat/>
    <w:rsid w:val="005E565C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565C"/>
    <w:pPr>
      <w:keepNext/>
      <w:spacing w:after="0" w:line="240" w:lineRule="auto"/>
      <w:ind w:left="1416" w:firstLine="708"/>
      <w:outlineLvl w:val="1"/>
    </w:pPr>
    <w:rPr>
      <w:rFonts w:ascii="TimesET" w:eastAsia="Times New Roman" w:hAnsi="TimesET" w:cs="Times New Roman"/>
      <w:b/>
      <w:bCs/>
      <w:spacing w:val="12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E5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56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65C"/>
    <w:rPr>
      <w:rFonts w:ascii="TimesET" w:eastAsia="Times New Roman" w:hAnsi="TimesET" w:cs="Times New Roman"/>
      <w:b/>
      <w:bCs/>
      <w:spacing w:val="12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65C"/>
  </w:style>
  <w:style w:type="paragraph" w:styleId="a5">
    <w:name w:val="caption"/>
    <w:basedOn w:val="a"/>
    <w:next w:val="a"/>
    <w:qFormat/>
    <w:rsid w:val="005E565C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5E565C"/>
    <w:pPr>
      <w:spacing w:after="0" w:line="288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E5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E565C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E565C"/>
    <w:rPr>
      <w:rFonts w:ascii="TimesET" w:eastAsia="Times New Roman" w:hAnsi="TimesET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5E565C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E565C"/>
    <w:rPr>
      <w:rFonts w:ascii="TimesET" w:eastAsia="Times New Roman" w:hAnsi="TimesET" w:cs="Times New Roman"/>
      <w:sz w:val="20"/>
      <w:szCs w:val="20"/>
      <w:lang w:eastAsia="ru-RU"/>
    </w:rPr>
  </w:style>
  <w:style w:type="character" w:styleId="ac">
    <w:name w:val="page number"/>
    <w:basedOn w:val="a0"/>
    <w:rsid w:val="005E565C"/>
  </w:style>
  <w:style w:type="table" w:styleId="ad">
    <w:name w:val="Table Grid"/>
    <w:basedOn w:val="a1"/>
    <w:rsid w:val="005E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5E565C"/>
  </w:style>
  <w:style w:type="paragraph" w:styleId="af">
    <w:name w:val="Document Map"/>
    <w:basedOn w:val="a"/>
    <w:link w:val="af0"/>
    <w:semiHidden/>
    <w:rsid w:val="005E56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5E56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E5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5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">
    <w:name w:val="Сетка таблицы2"/>
    <w:basedOn w:val="a1"/>
    <w:next w:val="ad"/>
    <w:uiPriority w:val="59"/>
    <w:rsid w:val="005E5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5C"/>
  </w:style>
  <w:style w:type="paragraph" w:styleId="1">
    <w:name w:val="heading 1"/>
    <w:basedOn w:val="a"/>
    <w:next w:val="a"/>
    <w:link w:val="10"/>
    <w:qFormat/>
    <w:rsid w:val="005E565C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565C"/>
    <w:pPr>
      <w:keepNext/>
      <w:spacing w:after="0" w:line="240" w:lineRule="auto"/>
      <w:ind w:left="1416" w:firstLine="708"/>
      <w:outlineLvl w:val="1"/>
    </w:pPr>
    <w:rPr>
      <w:rFonts w:ascii="TimesET" w:eastAsia="Times New Roman" w:hAnsi="TimesET" w:cs="Times New Roman"/>
      <w:b/>
      <w:bCs/>
      <w:spacing w:val="12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E5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56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65C"/>
    <w:rPr>
      <w:rFonts w:ascii="TimesET" w:eastAsia="Times New Roman" w:hAnsi="TimesET" w:cs="Times New Roman"/>
      <w:b/>
      <w:bCs/>
      <w:spacing w:val="12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65C"/>
  </w:style>
  <w:style w:type="paragraph" w:styleId="a5">
    <w:name w:val="caption"/>
    <w:basedOn w:val="a"/>
    <w:next w:val="a"/>
    <w:qFormat/>
    <w:rsid w:val="005E565C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5E565C"/>
    <w:pPr>
      <w:spacing w:after="0" w:line="288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E5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E565C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E565C"/>
    <w:rPr>
      <w:rFonts w:ascii="TimesET" w:eastAsia="Times New Roman" w:hAnsi="TimesET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5E565C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E565C"/>
    <w:rPr>
      <w:rFonts w:ascii="TimesET" w:eastAsia="Times New Roman" w:hAnsi="TimesET" w:cs="Times New Roman"/>
      <w:sz w:val="20"/>
      <w:szCs w:val="20"/>
      <w:lang w:eastAsia="ru-RU"/>
    </w:rPr>
  </w:style>
  <w:style w:type="character" w:styleId="ac">
    <w:name w:val="page number"/>
    <w:basedOn w:val="a0"/>
    <w:rsid w:val="005E565C"/>
  </w:style>
  <w:style w:type="table" w:styleId="ad">
    <w:name w:val="Table Grid"/>
    <w:basedOn w:val="a1"/>
    <w:rsid w:val="005E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5E565C"/>
  </w:style>
  <w:style w:type="paragraph" w:styleId="af">
    <w:name w:val="Document Map"/>
    <w:basedOn w:val="a"/>
    <w:link w:val="af0"/>
    <w:semiHidden/>
    <w:rsid w:val="005E56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5E56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E5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5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">
    <w:name w:val="Сетка таблицы2"/>
    <w:basedOn w:val="a1"/>
    <w:next w:val="ad"/>
    <w:uiPriority w:val="59"/>
    <w:rsid w:val="005E56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6402</Words>
  <Characters>36494</Characters>
  <Application>Microsoft Office Word</Application>
  <DocSecurity>0</DocSecurity>
  <Lines>304</Lines>
  <Paragraphs>85</Paragraphs>
  <ScaleCrop>false</ScaleCrop>
  <Company/>
  <LinksUpToDate>false</LinksUpToDate>
  <CharactersWithSpaces>42811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Шурмина Светлана Анатольевна</dc:creator>
  <cp:lastModifiedBy>Шурмина Светлана Анатольевна</cp:lastModifiedBy>
  <cp:revision>9</cp:revision>
  <dcterms:created xsi:type="dcterms:W3CDTF">2019-05-20T11:30:00Z</dcterms:created>
  <dcterms:modified xsi:type="dcterms:W3CDTF">2019-05-20T11:52:00Z</dcterms:modified>
</cp:coreProperties>
</file>