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4202AF">
        <w:tc>
          <w:tcPr>
            <w:tcW w:w="5428" w:type="dxa"/>
          </w:tcPr>
          <w:p w:rsidR="00190FF9" w:rsidRPr="004202AF" w:rsidRDefault="00190FF9" w:rsidP="00624967">
            <w:pPr>
              <w:widowControl w:val="0"/>
              <w:rPr>
                <w:rFonts w:ascii="Times New Roman" w:hAnsi="Times New Roman"/>
                <w:sz w:val="28"/>
                <w:szCs w:val="28"/>
              </w:rPr>
            </w:pPr>
            <w:bookmarkStart w:id="0" w:name="_GoBack"/>
            <w:bookmarkEnd w:id="0"/>
          </w:p>
        </w:tc>
        <w:tc>
          <w:tcPr>
            <w:tcW w:w="4200" w:type="dxa"/>
          </w:tcPr>
          <w:p w:rsidR="000E2D92" w:rsidRPr="004202AF" w:rsidRDefault="00190FF9" w:rsidP="000E2D92">
            <w:pPr>
              <w:rPr>
                <w:rFonts w:ascii="Times New Roman" w:hAnsi="Times New Roman"/>
                <w:sz w:val="28"/>
                <w:szCs w:val="28"/>
              </w:rPr>
            </w:pPr>
            <w:r w:rsidRPr="004202AF">
              <w:rPr>
                <w:rFonts w:ascii="Times New Roman" w:hAnsi="Times New Roman"/>
                <w:sz w:val="28"/>
                <w:szCs w:val="28"/>
              </w:rPr>
              <w:t xml:space="preserve">Приложение </w:t>
            </w:r>
          </w:p>
          <w:p w:rsidR="00190FF9" w:rsidRPr="004202AF" w:rsidRDefault="000E2D92" w:rsidP="000E2D92">
            <w:pPr>
              <w:rPr>
                <w:rFonts w:ascii="Times New Roman" w:hAnsi="Times New Roman"/>
                <w:sz w:val="28"/>
                <w:szCs w:val="28"/>
              </w:rPr>
            </w:pPr>
            <w:r w:rsidRPr="004202AF">
              <w:rPr>
                <w:rFonts w:ascii="Times New Roman" w:hAnsi="Times New Roman"/>
                <w:sz w:val="28"/>
                <w:szCs w:val="28"/>
              </w:rPr>
              <w:t>к постановлению Правительства Рязанской области</w:t>
            </w:r>
          </w:p>
        </w:tc>
      </w:tr>
      <w:tr w:rsidR="000E2D92" w:rsidRPr="004202AF">
        <w:tc>
          <w:tcPr>
            <w:tcW w:w="5428" w:type="dxa"/>
          </w:tcPr>
          <w:p w:rsidR="000E2D92" w:rsidRPr="004202AF" w:rsidRDefault="000E2D92" w:rsidP="00624967">
            <w:pPr>
              <w:widowControl w:val="0"/>
              <w:rPr>
                <w:rFonts w:ascii="Times New Roman" w:hAnsi="Times New Roman"/>
                <w:sz w:val="28"/>
                <w:szCs w:val="28"/>
              </w:rPr>
            </w:pPr>
          </w:p>
        </w:tc>
        <w:tc>
          <w:tcPr>
            <w:tcW w:w="4200" w:type="dxa"/>
          </w:tcPr>
          <w:p w:rsidR="000E2D92" w:rsidRPr="004202AF" w:rsidRDefault="009565F3" w:rsidP="000E2D92">
            <w:pPr>
              <w:rPr>
                <w:rFonts w:ascii="Times New Roman" w:hAnsi="Times New Roman"/>
                <w:sz w:val="28"/>
                <w:szCs w:val="28"/>
              </w:rPr>
            </w:pPr>
            <w:r>
              <w:rPr>
                <w:rFonts w:ascii="Times New Roman" w:hAnsi="Times New Roman"/>
                <w:sz w:val="28"/>
                <w:szCs w:val="28"/>
              </w:rPr>
              <w:t>от 09.07.2024 № 213</w:t>
            </w:r>
          </w:p>
        </w:tc>
      </w:tr>
      <w:tr w:rsidR="000E2D92" w:rsidRPr="004202AF">
        <w:tc>
          <w:tcPr>
            <w:tcW w:w="5428" w:type="dxa"/>
          </w:tcPr>
          <w:p w:rsidR="000E2D92" w:rsidRPr="004202AF" w:rsidRDefault="000E2D92" w:rsidP="00624967">
            <w:pPr>
              <w:widowControl w:val="0"/>
              <w:rPr>
                <w:rFonts w:ascii="Times New Roman" w:hAnsi="Times New Roman"/>
                <w:sz w:val="28"/>
                <w:szCs w:val="28"/>
              </w:rPr>
            </w:pPr>
          </w:p>
        </w:tc>
        <w:tc>
          <w:tcPr>
            <w:tcW w:w="4200" w:type="dxa"/>
          </w:tcPr>
          <w:p w:rsidR="000E2D92" w:rsidRPr="004202AF" w:rsidRDefault="000E2D92" w:rsidP="000E2D92">
            <w:pPr>
              <w:rPr>
                <w:rFonts w:ascii="Times New Roman" w:hAnsi="Times New Roman"/>
                <w:sz w:val="28"/>
                <w:szCs w:val="28"/>
              </w:rPr>
            </w:pPr>
          </w:p>
        </w:tc>
      </w:tr>
    </w:tbl>
    <w:p w:rsidR="00B91FB8" w:rsidRPr="004202AF" w:rsidRDefault="00B91FB8" w:rsidP="00B91FB8">
      <w:pPr>
        <w:pStyle w:val="ConsPlusTitle"/>
        <w:jc w:val="center"/>
        <w:rPr>
          <w:rFonts w:ascii="Times New Roman" w:hAnsi="Times New Roman" w:cs="Times New Roman"/>
          <w:sz w:val="28"/>
          <w:szCs w:val="28"/>
        </w:rPr>
      </w:pPr>
    </w:p>
    <w:p w:rsidR="00B91FB8" w:rsidRPr="004202AF" w:rsidRDefault="00B91FB8" w:rsidP="00B91FB8">
      <w:pPr>
        <w:pStyle w:val="ConsPlusTitle"/>
        <w:jc w:val="center"/>
        <w:rPr>
          <w:rFonts w:ascii="Times New Roman" w:hAnsi="Times New Roman" w:cs="Times New Roman"/>
          <w:b w:val="0"/>
          <w:sz w:val="28"/>
          <w:szCs w:val="28"/>
        </w:rPr>
      </w:pPr>
    </w:p>
    <w:p w:rsidR="00B91FB8" w:rsidRPr="004202AF" w:rsidRDefault="000E2D92"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П О Р Я Д О К</w:t>
      </w:r>
    </w:p>
    <w:p w:rsidR="000E2D92" w:rsidRPr="004202AF" w:rsidRDefault="00B91FB8"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 xml:space="preserve"> предоставления субсидий на возмещение части затрат</w:t>
      </w:r>
    </w:p>
    <w:p w:rsidR="000E2D92" w:rsidRPr="004202AF" w:rsidRDefault="00B91FB8"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на уплату процентов по инвестиционным кредитам</w:t>
      </w:r>
    </w:p>
    <w:p w:rsidR="00B91FB8" w:rsidRPr="004202AF" w:rsidRDefault="00B91FB8"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(займам) в агропромышленном комплексе</w:t>
      </w:r>
    </w:p>
    <w:p w:rsidR="00B91FB8" w:rsidRPr="004202AF" w:rsidRDefault="00B91FB8" w:rsidP="00B91FB8">
      <w:pPr>
        <w:widowControl w:val="0"/>
        <w:autoSpaceDE w:val="0"/>
        <w:autoSpaceDN w:val="0"/>
        <w:jc w:val="center"/>
        <w:rPr>
          <w:rFonts w:ascii="Times New Roman" w:eastAsiaTheme="minorEastAsia" w:hAnsi="Times New Roman"/>
          <w:sz w:val="28"/>
          <w:szCs w:val="28"/>
        </w:rPr>
      </w:pPr>
    </w:p>
    <w:p w:rsidR="00B91FB8" w:rsidRPr="004202AF" w:rsidRDefault="00B91FB8" w:rsidP="00B91FB8">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I. Общие положения о предоставлении субсидии</w:t>
      </w:r>
    </w:p>
    <w:p w:rsidR="00B91FB8" w:rsidRPr="004202AF" w:rsidRDefault="00B91FB8" w:rsidP="000E2D92">
      <w:pPr>
        <w:widowControl w:val="0"/>
        <w:autoSpaceDE w:val="0"/>
        <w:autoSpaceDN w:val="0"/>
        <w:jc w:val="center"/>
        <w:rPr>
          <w:rFonts w:ascii="Times New Roman" w:hAnsi="Times New Roman"/>
          <w:sz w:val="28"/>
          <w:szCs w:val="28"/>
        </w:rPr>
      </w:pPr>
    </w:p>
    <w:p w:rsidR="00B91FB8" w:rsidRPr="004202AF" w:rsidRDefault="00B91FB8" w:rsidP="000E2D92">
      <w:pPr>
        <w:ind w:firstLine="709"/>
        <w:jc w:val="both"/>
        <w:rPr>
          <w:rFonts w:ascii="Times New Roman" w:hAnsi="Times New Roman"/>
          <w:sz w:val="28"/>
          <w:szCs w:val="28"/>
        </w:rPr>
      </w:pPr>
      <w:r w:rsidRPr="004202AF">
        <w:rPr>
          <w:rFonts w:ascii="Times New Roman" w:hAnsi="Times New Roman"/>
          <w:sz w:val="28"/>
          <w:szCs w:val="28"/>
        </w:rPr>
        <w:t xml:space="preserve">1.1. Настоящий Порядок разработан в соответствии со </w:t>
      </w:r>
      <w:hyperlink r:id="rId11">
        <w:r w:rsidRPr="004202AF">
          <w:rPr>
            <w:rFonts w:ascii="Times New Roman" w:hAnsi="Times New Roman"/>
            <w:sz w:val="28"/>
            <w:szCs w:val="28"/>
          </w:rPr>
          <w:t>статьей 78</w:t>
        </w:r>
      </w:hyperlink>
      <w:r w:rsidRPr="004202AF">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
        <w:r w:rsidRPr="004202AF">
          <w:rPr>
            <w:rFonts w:ascii="Times New Roman" w:hAnsi="Times New Roman"/>
            <w:sz w:val="28"/>
            <w:szCs w:val="28"/>
          </w:rPr>
          <w:t>Правилами</w:t>
        </w:r>
      </w:hyperlink>
      <w:r w:rsidRPr="004202AF">
        <w:rPr>
          <w:rFonts w:ascii="Times New Roman" w:hAnsi="Times New Roman"/>
          <w:sz w:val="28"/>
          <w:szCs w:val="28"/>
        </w:rPr>
        <w:t xml:space="preserve">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являющимися приложением №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w:t>
      </w:r>
      <w:r w:rsidR="000E2D92" w:rsidRPr="004202AF">
        <w:rPr>
          <w:rFonts w:ascii="Times New Roman" w:hAnsi="Times New Roman"/>
          <w:sz w:val="28"/>
          <w:szCs w:val="28"/>
        </w:rPr>
        <w:br/>
      </w:r>
      <w:r w:rsidRPr="004202AF">
        <w:rPr>
          <w:rFonts w:ascii="Times New Roman" w:hAnsi="Times New Roman"/>
          <w:sz w:val="28"/>
          <w:szCs w:val="28"/>
        </w:rPr>
        <w:t xml:space="preserve">14 июля 2012 г. № 717 (далее – Правила), законом Рязанской области об областном бюджете на очередной финансовый год и плановый период, </w:t>
      </w:r>
      <w:r w:rsidRPr="004202AF">
        <w:rPr>
          <w:rFonts w:ascii="Times New Roman" w:hAnsi="Times New Roman"/>
          <w:spacing w:val="-2"/>
          <w:sz w:val="28"/>
          <w:szCs w:val="28"/>
        </w:rPr>
        <w:t>распоряжением Правительства Рязанской области от 12 декабря 2023 № 749-р.</w:t>
      </w:r>
    </w:p>
    <w:p w:rsidR="00B91FB8" w:rsidRPr="004202AF" w:rsidRDefault="00B91FB8" w:rsidP="000E2D92">
      <w:pPr>
        <w:autoSpaceDE w:val="0"/>
        <w:autoSpaceDN w:val="0"/>
        <w:adjustRightInd w:val="0"/>
        <w:ind w:firstLine="709"/>
        <w:jc w:val="both"/>
        <w:rPr>
          <w:rFonts w:ascii="Times New Roman" w:eastAsiaTheme="minorEastAsia" w:hAnsi="Times New Roman"/>
          <w:sz w:val="28"/>
          <w:szCs w:val="28"/>
        </w:rPr>
      </w:pPr>
      <w:r w:rsidRPr="004202AF">
        <w:rPr>
          <w:rFonts w:ascii="Times New Roman" w:hAnsi="Times New Roman"/>
          <w:sz w:val="28"/>
          <w:szCs w:val="28"/>
        </w:rPr>
        <w:t xml:space="preserve">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w:t>
      </w:r>
      <w:r w:rsidR="000E2D92" w:rsidRPr="004202AF">
        <w:rPr>
          <w:rFonts w:ascii="Times New Roman" w:hAnsi="Times New Roman"/>
          <w:sz w:val="28"/>
          <w:szCs w:val="28"/>
        </w:rPr>
        <w:t>–</w:t>
      </w:r>
      <w:r w:rsidRPr="004202AF">
        <w:rPr>
          <w:rFonts w:ascii="Times New Roman" w:hAnsi="Times New Roman"/>
          <w:sz w:val="28"/>
          <w:szCs w:val="28"/>
        </w:rPr>
        <w:t xml:space="preserve"> кредитные организации, кредиты (займы), кредитные договоры (договоры займа), возмещение части затрат, субсидии) сельскохозяйственным товаропроизводителям, признанным таковыми в соответствии со </w:t>
      </w:r>
      <w:hyperlink r:id="rId13">
        <w:r w:rsidRPr="004202AF">
          <w:rPr>
            <w:rFonts w:ascii="Times New Roman" w:hAnsi="Times New Roman"/>
            <w:sz w:val="28"/>
            <w:szCs w:val="28"/>
          </w:rPr>
          <w:t>статьей 3</w:t>
        </w:r>
      </w:hyperlink>
      <w:r w:rsidRPr="004202AF">
        <w:rPr>
          <w:rFonts w:ascii="Times New Roman" w:hAnsi="Times New Roman"/>
          <w:sz w:val="28"/>
          <w:szCs w:val="28"/>
        </w:rPr>
        <w:t xml:space="preserve"> Федерального закона от </w:t>
      </w:r>
      <w:smartTag w:uri="urn:schemas-microsoft-com:office:smarttags" w:element="date">
        <w:smartTagPr>
          <w:attr w:name="Year" w:val="2006"/>
          <w:attr w:name="Day" w:val="29"/>
          <w:attr w:name="Month" w:val="12"/>
          <w:attr w:name="ls" w:val="trans"/>
        </w:smartTagPr>
        <w:r w:rsidRPr="004202AF">
          <w:rPr>
            <w:rFonts w:ascii="Times New Roman" w:hAnsi="Times New Roman"/>
            <w:sz w:val="28"/>
            <w:szCs w:val="28"/>
          </w:rPr>
          <w:t>29 декабря 2006 года</w:t>
        </w:r>
      </w:smartTag>
      <w:r w:rsidRPr="004202AF">
        <w:rPr>
          <w:rFonts w:ascii="Times New Roman" w:hAnsi="Times New Roman"/>
          <w:sz w:val="28"/>
          <w:szCs w:val="28"/>
        </w:rPr>
        <w:t xml:space="preserve"> № 264-ФЗ «О развитии </w:t>
      </w:r>
      <w:r w:rsidRPr="004202AF">
        <w:rPr>
          <w:rFonts w:ascii="Times New Roman" w:hAnsi="Times New Roman"/>
          <w:sz w:val="28"/>
          <w:szCs w:val="28"/>
        </w:rPr>
        <w:lastRenderedPageBreak/>
        <w:t>сельского хозяйства» (за исключением граждан, ведущих личное подсобное хозяйство), организациям агропромышленного комплекса независимо от их организационно-правовой формы, крестьянским (фермерским) хозяйствам и сельскохозяйственным потребительским кооперативам, организациям независимо от их организационно-правовой формы, индивидуальным предпринимателям, российским организациям</w:t>
      </w:r>
      <w:r w:rsidRPr="004202AF">
        <w:rPr>
          <w:rFonts w:ascii="Times New Roman" w:eastAsiaTheme="minorEastAsia" w:hAnsi="Times New Roman"/>
          <w:sz w:val="28"/>
          <w:szCs w:val="28"/>
        </w:rPr>
        <w:t xml:space="preserve"> (далее – категория отбора, Получатель).</w:t>
      </w:r>
    </w:p>
    <w:p w:rsidR="00B91FB8" w:rsidRPr="004202AF" w:rsidRDefault="00B91FB8" w:rsidP="000E2D92">
      <w:pPr>
        <w:autoSpaceDE w:val="0"/>
        <w:autoSpaceDN w:val="0"/>
        <w:adjustRightInd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Направлениями затрат, на возмещение которых предоставляется субсидия, являются</w:t>
      </w:r>
      <w:r w:rsidRPr="004202AF">
        <w:rPr>
          <w:rFonts w:ascii="Times New Roman" w:hAnsi="Times New Roman"/>
          <w:sz w:val="28"/>
          <w:szCs w:val="28"/>
        </w:rPr>
        <w:t xml:space="preserve"> возмещение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14" w:history="1">
        <w:r w:rsidRPr="004202AF">
          <w:rPr>
            <w:rFonts w:ascii="Times New Roman" w:hAnsi="Times New Roman"/>
            <w:sz w:val="28"/>
            <w:szCs w:val="28"/>
          </w:rPr>
          <w:t>пунктом 7</w:t>
        </w:r>
      </w:hyperlink>
      <w:r w:rsidRPr="004202AF">
        <w:rPr>
          <w:rFonts w:ascii="Times New Roman" w:hAnsi="Times New Roman"/>
          <w:sz w:val="28"/>
          <w:szCs w:val="28"/>
        </w:rPr>
        <w:t xml:space="preserve"> Правил, до дня полного погашения обязательств Получателем в соответствии с кредитным договором (договором займа):</w:t>
      </w:r>
    </w:p>
    <w:p w:rsidR="00B91FB8" w:rsidRPr="004202AF" w:rsidRDefault="00B91FB8" w:rsidP="000E2D92">
      <w:pPr>
        <w:autoSpaceDE w:val="0"/>
        <w:autoSpaceDN w:val="0"/>
        <w:adjustRightInd w:val="0"/>
        <w:ind w:firstLine="709"/>
        <w:jc w:val="both"/>
        <w:rPr>
          <w:rFonts w:ascii="Times New Roman" w:hAnsi="Times New Roman"/>
          <w:sz w:val="28"/>
          <w:szCs w:val="28"/>
        </w:rPr>
      </w:pPr>
      <w:bookmarkStart w:id="1" w:name="Par0"/>
      <w:bookmarkEnd w:id="1"/>
      <w:r w:rsidRPr="004202AF">
        <w:rPr>
          <w:rFonts w:ascii="Times New Roman" w:hAnsi="Times New Roman"/>
          <w:sz w:val="28"/>
          <w:szCs w:val="28"/>
        </w:rPr>
        <w:t>а) по кредитам (займам), полученным: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w:t>
      </w:r>
      <w:r w:rsidRPr="004202AF">
        <w:rPr>
          <w:rFonts w:ascii="Times New Roman" w:hAnsi="Times New Roman"/>
          <w:spacing w:val="-4"/>
          <w:sz w:val="28"/>
          <w:szCs w:val="28"/>
        </w:rPr>
        <w:t>формы, крестьянскими (фермерскими) хозяйствами и сельскохозяйственными</w:t>
      </w:r>
      <w:r w:rsidRPr="004202AF">
        <w:rPr>
          <w:rFonts w:ascii="Times New Roman" w:hAnsi="Times New Roman"/>
          <w:sz w:val="28"/>
          <w:szCs w:val="28"/>
        </w:rPr>
        <w:t xml:space="preserve"> потребительскими кооперативами по кредитным договорам (договорам займа), заключенным: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с 1 января 2004 г. по 31 декабря 2012 г. включительно на срок от</w:t>
      </w:r>
      <w:r w:rsidR="000E2D92" w:rsidRPr="004202AF">
        <w:rPr>
          <w:rFonts w:ascii="Times New Roman" w:hAnsi="Times New Roman"/>
          <w:sz w:val="28"/>
          <w:szCs w:val="28"/>
        </w:rPr>
        <w:br/>
      </w:r>
      <w:r w:rsidRPr="004202AF">
        <w:rPr>
          <w:rFonts w:ascii="Times New Roman" w:hAnsi="Times New Roman"/>
          <w:sz w:val="28"/>
          <w:szCs w:val="28"/>
        </w:rPr>
        <w:t xml:space="preserve">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оборудования, специализированного транспорта, специальной техники в соответствии с </w:t>
      </w:r>
      <w:hyperlink r:id="rId15"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с 1 января 2004 г. по 31 декабря 2007 г. включительно на срок от</w:t>
      </w:r>
      <w:r w:rsidR="000E2D92" w:rsidRPr="004202AF">
        <w:rPr>
          <w:rFonts w:ascii="Times New Roman" w:hAnsi="Times New Roman"/>
          <w:sz w:val="28"/>
          <w:szCs w:val="28"/>
        </w:rPr>
        <w:br/>
      </w:r>
      <w:r w:rsidRPr="004202AF">
        <w:rPr>
          <w:rFonts w:ascii="Times New Roman" w:hAnsi="Times New Roman"/>
          <w:sz w:val="28"/>
          <w:szCs w:val="28"/>
        </w:rPr>
        <w:t xml:space="preserve">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сельскохозяйственной техники в соответствии с </w:t>
      </w:r>
      <w:r w:rsidRPr="004202AF">
        <w:rPr>
          <w:rFonts w:ascii="Times New Roman" w:hAnsi="Times New Roman"/>
          <w:sz w:val="28"/>
          <w:szCs w:val="28"/>
        </w:rPr>
        <w:lastRenderedPageBreak/>
        <w:t>перечнем,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2009 г. по 31 декабря 2012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строительство жилья для граждан, проживающих и работающих в сельской местности;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2010 г. по 31 декабря 2012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приобретение машин, установок и аппаратов дождевальных и поливных, насосных станций в соответствии с </w:t>
      </w:r>
      <w:hyperlink r:id="rId16"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r:id="rId17"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на строительство, реконструкцию и модернизацию мощностей для подработки, хранения и перевалки зерновых и масличных культур;</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18"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2009 г. по 31 декабря 2012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строительство, реконструкцию и модернизацию сахарных заводов;</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2010 г. по 31 декабря 2012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строительство, реконструкцию и модернизацию заводов по производству дражированных семян сахарной свеклы;</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pacing w:val="-2"/>
          <w:sz w:val="28"/>
          <w:szCs w:val="28"/>
        </w:rPr>
        <w:t xml:space="preserve">с 1 января 2011 г. по 31 декабря 2011 г. включительно на срок до 8 лет, </w:t>
      </w:r>
      <w:r w:rsidR="000E2D92" w:rsidRPr="004202AF">
        <w:rPr>
          <w:rFonts w:ascii="Times New Roman" w:hAnsi="Times New Roman"/>
          <w:spacing w:val="-2"/>
          <w:sz w:val="28"/>
          <w:szCs w:val="28"/>
        </w:rPr>
        <w:t>–</w:t>
      </w:r>
      <w:r w:rsidRPr="004202AF">
        <w:rPr>
          <w:rFonts w:ascii="Times New Roman" w:hAnsi="Times New Roman"/>
          <w:sz w:val="28"/>
          <w:szCs w:val="28"/>
        </w:rPr>
        <w:t xml:space="preserve">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lastRenderedPageBreak/>
        <w:t xml:space="preserve">на срок до 5 лет,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племенного материала рыб, техники и оборудования для товарного (промышленного) рыбоводства в соответствии с </w:t>
      </w:r>
      <w:hyperlink r:id="rId19"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по осуществлению товарного (промышленного) рыбоводства;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5 лет,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племенного материала рыб, техники и оборудования для разведения одомашненных видов и пород рыб в соответствии с </w:t>
      </w:r>
      <w:hyperlink r:id="rId20"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по разведению одомашненных видов и пород рыб;</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w:t>
      </w:r>
      <w:r w:rsidRPr="004202AF">
        <w:rPr>
          <w:rFonts w:ascii="Times New Roman" w:hAnsi="Times New Roman"/>
          <w:spacing w:val="-4"/>
          <w:sz w:val="28"/>
          <w:szCs w:val="28"/>
        </w:rPr>
        <w:t>формы, крестьянскими (фермерскими) хозяйствами и сельскохозяйственным</w:t>
      </w:r>
      <w:r w:rsidRPr="004202AF">
        <w:rPr>
          <w:rFonts w:ascii="Times New Roman" w:hAnsi="Times New Roman"/>
          <w:sz w:val="28"/>
          <w:szCs w:val="28"/>
        </w:rPr>
        <w:t xml:space="preserve">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r:id="rId21"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б)</w:t>
      </w:r>
      <w:r w:rsidR="000E2D92" w:rsidRPr="004202AF">
        <w:rPr>
          <w:rFonts w:ascii="Times New Roman" w:hAnsi="Times New Roman"/>
          <w:sz w:val="28"/>
          <w:szCs w:val="28"/>
        </w:rPr>
        <w:t> </w:t>
      </w:r>
      <w:r w:rsidRPr="004202AF">
        <w:rPr>
          <w:rFonts w:ascii="Times New Roman" w:hAnsi="Times New Roman"/>
          <w:sz w:val="28"/>
          <w:szCs w:val="28"/>
        </w:rPr>
        <w:t>по кредитам (займам), полученным по кредитным договорам (договорам займа), заключенным с 1 января 2013 г. по 31 июля 2015 г. включительно:</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w:t>
      </w:r>
      <w:r w:rsidRPr="004202AF">
        <w:rPr>
          <w:rFonts w:ascii="Times New Roman" w:hAnsi="Times New Roman"/>
          <w:spacing w:val="-2"/>
          <w:sz w:val="28"/>
          <w:szCs w:val="28"/>
        </w:rPr>
        <w:t>потребительскими кооперативами, крестьянскими (фермерскими) хозяйствами</w:t>
      </w:r>
      <w:r w:rsidRPr="004202AF">
        <w:rPr>
          <w:rFonts w:ascii="Times New Roman" w:hAnsi="Times New Roman"/>
          <w:sz w:val="28"/>
          <w:szCs w:val="28"/>
        </w:rPr>
        <w:t xml:space="preserve"> и организациями агропромышленного комплекса независимо от их организационно-правовой формы 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w:t>
      </w:r>
      <w:r w:rsidRPr="004202AF">
        <w:rPr>
          <w:rFonts w:ascii="Times New Roman" w:hAnsi="Times New Roman"/>
          <w:sz w:val="28"/>
          <w:szCs w:val="28"/>
        </w:rPr>
        <w:lastRenderedPageBreak/>
        <w:t xml:space="preserve">масложировой промышленности, сахарных заводов, мощностей по переработке плодоовощной, ягодной продукции, винограда и картофеля, </w:t>
      </w:r>
      <w:r w:rsidRPr="004202AF">
        <w:rPr>
          <w:rFonts w:ascii="Times New Roman" w:hAnsi="Times New Roman"/>
          <w:spacing w:val="-2"/>
          <w:sz w:val="28"/>
          <w:szCs w:val="28"/>
        </w:rPr>
        <w:t>объектов по переработке льна и льноволокна, комплексов по подготовке семян</w:t>
      </w:r>
      <w:r w:rsidRPr="004202AF">
        <w:rPr>
          <w:rFonts w:ascii="Times New Roman" w:hAnsi="Times New Roman"/>
          <w:sz w:val="28"/>
          <w:szCs w:val="28"/>
        </w:rPr>
        <w:t xml:space="preserve">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22"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w:t>
      </w:r>
      <w:r w:rsidRPr="004202AF">
        <w:rPr>
          <w:rFonts w:ascii="Times New Roman" w:hAnsi="Times New Roman"/>
          <w:spacing w:val="-4"/>
          <w:sz w:val="28"/>
          <w:szCs w:val="28"/>
        </w:rPr>
        <w:t>потребительскими кооперативами, крестьянскими (фермерскими) хозяйствами</w:t>
      </w:r>
      <w:r w:rsidRPr="004202AF">
        <w:rPr>
          <w:rFonts w:ascii="Times New Roman" w:hAnsi="Times New Roman"/>
          <w:sz w:val="28"/>
          <w:szCs w:val="28"/>
        </w:rPr>
        <w:t xml:space="preserve">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23"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w:t>
      </w:r>
      <w:r w:rsidRPr="004202AF">
        <w:rPr>
          <w:rFonts w:ascii="Times New Roman" w:hAnsi="Times New Roman"/>
          <w:spacing w:val="-2"/>
          <w:sz w:val="28"/>
          <w:szCs w:val="28"/>
        </w:rPr>
        <w:t>потребительскими кооперативами, крестьянскими (фермерскими) хозяйствами</w:t>
      </w:r>
      <w:r w:rsidRPr="004202AF">
        <w:rPr>
          <w:rFonts w:ascii="Times New Roman" w:hAnsi="Times New Roman"/>
          <w:sz w:val="28"/>
          <w:szCs w:val="28"/>
        </w:rPr>
        <w:t xml:space="preserve"> и организациями агропромышленного комплекса независимо от их организационно-правовой формы, занимающимися мясным скотоводством, 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24"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w:t>
      </w:r>
      <w:r w:rsidRPr="004202AF">
        <w:rPr>
          <w:rFonts w:ascii="Times New Roman" w:hAnsi="Times New Roman"/>
          <w:sz w:val="28"/>
          <w:szCs w:val="28"/>
        </w:rPr>
        <w:lastRenderedPageBreak/>
        <w:t xml:space="preserve">потребительскими кооперативами, крестьянскими (фермерскими) хозяйствами и организациями агропромышленного комплекса независимо от </w:t>
      </w:r>
      <w:r w:rsidRPr="004202AF">
        <w:rPr>
          <w:rFonts w:ascii="Times New Roman" w:hAnsi="Times New Roman"/>
          <w:spacing w:val="-2"/>
          <w:sz w:val="28"/>
          <w:szCs w:val="28"/>
        </w:rPr>
        <w:t>их организационно-правовой формы, занимающимися производством молока,</w:t>
      </w:r>
      <w:r w:rsidRPr="004202AF">
        <w:rPr>
          <w:rFonts w:ascii="Times New Roman" w:hAnsi="Times New Roman"/>
          <w:sz w:val="28"/>
          <w:szCs w:val="28"/>
        </w:rPr>
        <w:t xml:space="preserve"> 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25"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0E2D92"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в) </w:t>
      </w:r>
      <w:r w:rsidR="00B91FB8" w:rsidRPr="004202AF">
        <w:rPr>
          <w:rFonts w:ascii="Times New Roman" w:hAnsi="Times New Roman"/>
          <w:sz w:val="28"/>
          <w:szCs w:val="28"/>
        </w:rPr>
        <w:t>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w:t>
      </w:r>
      <w:r w:rsidRPr="004202AF">
        <w:rPr>
          <w:rFonts w:ascii="Times New Roman" w:hAnsi="Times New Roman"/>
          <w:sz w:val="28"/>
          <w:szCs w:val="28"/>
        </w:rPr>
        <w:br/>
      </w:r>
      <w:r w:rsidR="00B91FB8" w:rsidRPr="004202AF">
        <w:rPr>
          <w:rFonts w:ascii="Times New Roman" w:hAnsi="Times New Roman"/>
          <w:sz w:val="28"/>
          <w:szCs w:val="28"/>
        </w:rPr>
        <w:t>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B91FB8" w:rsidRPr="004202AF" w:rsidRDefault="00B91FB8" w:rsidP="000E2D92">
      <w:pPr>
        <w:autoSpaceDE w:val="0"/>
        <w:autoSpaceDN w:val="0"/>
        <w:adjustRightInd w:val="0"/>
        <w:ind w:firstLine="709"/>
        <w:jc w:val="both"/>
        <w:rPr>
          <w:rFonts w:ascii="Times New Roman" w:hAnsi="Times New Roman"/>
          <w:sz w:val="28"/>
          <w:szCs w:val="28"/>
        </w:rPr>
      </w:pPr>
      <w:bookmarkStart w:id="2" w:name="Par27"/>
      <w:bookmarkEnd w:id="2"/>
      <w:r w:rsidRPr="004202AF">
        <w:rPr>
          <w:rFonts w:ascii="Times New Roman" w:hAnsi="Times New Roman"/>
          <w:sz w:val="28"/>
          <w:szCs w:val="28"/>
        </w:rPr>
        <w:t>г)</w:t>
      </w:r>
      <w:r w:rsidR="000E2D92" w:rsidRPr="004202AF">
        <w:rPr>
          <w:rFonts w:ascii="Times New Roman" w:hAnsi="Times New Roman"/>
          <w:sz w:val="28"/>
          <w:szCs w:val="28"/>
        </w:rPr>
        <w:t> </w:t>
      </w:r>
      <w:r w:rsidRPr="004202AF">
        <w:rPr>
          <w:rFonts w:ascii="Times New Roman" w:hAnsi="Times New Roman"/>
          <w:sz w:val="28"/>
          <w:szCs w:val="28"/>
        </w:rPr>
        <w:t>по кредитам (займам), полученным по кредитным договорам (договорам займа), заключенным с 1 августа 2015 г. по 31 декабря 2016 г. включительно:</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r w:rsidRPr="004202AF">
        <w:rPr>
          <w:rFonts w:ascii="Times New Roman" w:hAnsi="Times New Roman"/>
          <w:sz w:val="28"/>
          <w:szCs w:val="28"/>
        </w:rPr>
        <w:lastRenderedPageBreak/>
        <w:t xml:space="preserve">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6"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w:t>
      </w:r>
      <w:r w:rsidR="000E2D92" w:rsidRPr="004202AF">
        <w:rPr>
          <w:rFonts w:ascii="Times New Roman" w:hAnsi="Times New Roman"/>
          <w:sz w:val="28"/>
          <w:szCs w:val="28"/>
        </w:rPr>
        <w:br/>
      </w:r>
      <w:r w:rsidRPr="004202AF">
        <w:rPr>
          <w:rFonts w:ascii="Times New Roman" w:hAnsi="Times New Roman"/>
          <w:sz w:val="28"/>
          <w:szCs w:val="28"/>
        </w:rPr>
        <w:t xml:space="preserve">(за исключением кредитов (займов), полученных на развитие мясного и молочного скотоводства),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7"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w:t>
      </w:r>
      <w:r w:rsidRPr="004202AF">
        <w:rPr>
          <w:rFonts w:ascii="Times New Roman" w:hAnsi="Times New Roman"/>
          <w:sz w:val="28"/>
          <w:szCs w:val="28"/>
        </w:rPr>
        <w:lastRenderedPageBreak/>
        <w:t xml:space="preserve">автомобильной промышленности, в соответствии с </w:t>
      </w:r>
      <w:hyperlink r:id="rId28"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29"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селекционно-семеноводческих центров в растениеводстве;</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на срок до 15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30"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российскими организациями на срок от 2 до 8 лет, </w:t>
      </w:r>
      <w:r w:rsidR="000E2D92" w:rsidRPr="004202AF">
        <w:rPr>
          <w:rFonts w:ascii="Times New Roman" w:hAnsi="Times New Roman"/>
          <w:sz w:val="28"/>
          <w:szCs w:val="28"/>
        </w:rPr>
        <w:t>–</w:t>
      </w:r>
      <w:r w:rsidRPr="004202AF">
        <w:rPr>
          <w:rFonts w:ascii="Times New Roman" w:hAnsi="Times New Roman"/>
          <w:sz w:val="28"/>
          <w:szCs w:val="28"/>
        </w:rPr>
        <w:t xml:space="preserve">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w:t>
      </w:r>
      <w:r w:rsidRPr="004202AF">
        <w:rPr>
          <w:rFonts w:ascii="Times New Roman" w:hAnsi="Times New Roman"/>
          <w:sz w:val="28"/>
          <w:szCs w:val="28"/>
        </w:rPr>
        <w:lastRenderedPageBreak/>
        <w:t xml:space="preserve">в соответствии с </w:t>
      </w:r>
      <w:hyperlink r:id="rId31" w:history="1">
        <w:r w:rsidRPr="004202AF">
          <w:rPr>
            <w:rFonts w:ascii="Times New Roman" w:hAnsi="Times New Roman"/>
            <w:sz w:val="28"/>
            <w:szCs w:val="28"/>
          </w:rPr>
          <w:t>перечнем</w:t>
        </w:r>
      </w:hyperlink>
      <w:r w:rsidRPr="004202AF">
        <w:rPr>
          <w:rFonts w:ascii="Times New Roman" w:hAnsi="Times New Roman"/>
          <w:sz w:val="28"/>
          <w:szCs w:val="28"/>
        </w:rPr>
        <w:t>, утверждаемым Министерством сельского хозяйства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д)</w:t>
      </w:r>
      <w:r w:rsidR="000E2D92" w:rsidRPr="004202AF">
        <w:rPr>
          <w:rFonts w:ascii="Times New Roman" w:hAnsi="Times New Roman"/>
          <w:sz w:val="28"/>
          <w:szCs w:val="28"/>
        </w:rPr>
        <w:t> </w:t>
      </w:r>
      <w:r w:rsidRPr="004202AF">
        <w:rPr>
          <w:rFonts w:ascii="Times New Roman" w:hAnsi="Times New Roman"/>
          <w:sz w:val="28"/>
          <w:szCs w:val="28"/>
        </w:rPr>
        <w:t xml:space="preserve">по кредитам (займам), полученным по кредитным договорам (договорам займа), заключенным по 31 декабря 2016 г. включительно, на </w:t>
      </w:r>
      <w:r w:rsidRPr="004202AF">
        <w:rPr>
          <w:rFonts w:ascii="Times New Roman" w:hAnsi="Times New Roman"/>
          <w:spacing w:val="-4"/>
          <w:sz w:val="28"/>
          <w:szCs w:val="28"/>
        </w:rPr>
        <w:t xml:space="preserve">рефинансирование кредитов (займов), предусмотренных </w:t>
      </w:r>
      <w:hyperlink w:anchor="Par0" w:history="1">
        <w:r w:rsidRPr="004202AF">
          <w:rPr>
            <w:rFonts w:ascii="Times New Roman" w:hAnsi="Times New Roman"/>
            <w:spacing w:val="-4"/>
            <w:sz w:val="28"/>
            <w:szCs w:val="28"/>
          </w:rPr>
          <w:t>подпунктами «а</w:t>
        </w:r>
      </w:hyperlink>
      <w:r w:rsidRPr="004202AF">
        <w:rPr>
          <w:rFonts w:ascii="Times New Roman" w:hAnsi="Times New Roman"/>
          <w:spacing w:val="-4"/>
          <w:sz w:val="28"/>
          <w:szCs w:val="28"/>
        </w:rPr>
        <w:t>»</w:t>
      </w:r>
      <w:r w:rsidR="000E2D92" w:rsidRPr="004202AF">
        <w:rPr>
          <w:rFonts w:ascii="Times New Roman" w:hAnsi="Times New Roman"/>
          <w:spacing w:val="-4"/>
          <w:sz w:val="28"/>
          <w:szCs w:val="28"/>
        </w:rPr>
        <w:t> </w:t>
      </w:r>
      <w:r w:rsidRPr="004202AF">
        <w:rPr>
          <w:rFonts w:ascii="Times New Roman" w:hAnsi="Times New Roman"/>
          <w:spacing w:val="-4"/>
          <w:sz w:val="28"/>
          <w:szCs w:val="28"/>
        </w:rPr>
        <w:t>-</w:t>
      </w:r>
      <w:r w:rsidR="000E2D92" w:rsidRPr="004202AF">
        <w:rPr>
          <w:rFonts w:ascii="Times New Roman" w:hAnsi="Times New Roman"/>
          <w:spacing w:val="-4"/>
          <w:sz w:val="28"/>
          <w:szCs w:val="28"/>
        </w:rPr>
        <w:t> </w:t>
      </w:r>
      <w:hyperlink w:anchor="Par27" w:history="1">
        <w:r w:rsidRPr="004202AF">
          <w:rPr>
            <w:rFonts w:ascii="Times New Roman" w:hAnsi="Times New Roman"/>
            <w:spacing w:val="-4"/>
            <w:sz w:val="28"/>
            <w:szCs w:val="28"/>
          </w:rPr>
          <w:t>«г</w:t>
        </w:r>
      </w:hyperlink>
      <w:r w:rsidRPr="004202AF">
        <w:rPr>
          <w:rFonts w:ascii="Times New Roman" w:hAnsi="Times New Roman"/>
          <w:spacing w:val="-4"/>
          <w:sz w:val="28"/>
          <w:szCs w:val="28"/>
        </w:rPr>
        <w:t>»</w:t>
      </w:r>
      <w:r w:rsidRPr="004202AF">
        <w:rPr>
          <w:rFonts w:ascii="Times New Roman" w:hAnsi="Times New Roman"/>
          <w:sz w:val="28"/>
          <w:szCs w:val="28"/>
        </w:rPr>
        <w:t xml:space="preserve"> настоящего пункта, при условии, что суммарный срок пользования кредитами (займами) не превышает сроки, указанные в этих подпунктах;</w:t>
      </w:r>
    </w:p>
    <w:p w:rsidR="00B91FB8" w:rsidRPr="004202AF" w:rsidRDefault="000E2D92" w:rsidP="000E2D92">
      <w:pPr>
        <w:autoSpaceDE w:val="0"/>
        <w:autoSpaceDN w:val="0"/>
        <w:adjustRightInd w:val="0"/>
        <w:ind w:firstLine="709"/>
        <w:jc w:val="both"/>
        <w:rPr>
          <w:rFonts w:ascii="Times New Roman" w:hAnsi="Times New Roman"/>
          <w:sz w:val="28"/>
          <w:szCs w:val="28"/>
        </w:rPr>
      </w:pPr>
      <w:bookmarkStart w:id="3" w:name="Par37"/>
      <w:bookmarkEnd w:id="3"/>
      <w:r w:rsidRPr="004202AF">
        <w:rPr>
          <w:rFonts w:ascii="Times New Roman" w:hAnsi="Times New Roman"/>
          <w:sz w:val="28"/>
          <w:szCs w:val="28"/>
        </w:rPr>
        <w:t>е) </w:t>
      </w:r>
      <w:r w:rsidR="00B91FB8" w:rsidRPr="004202AF">
        <w:rPr>
          <w:rFonts w:ascii="Times New Roman" w:hAnsi="Times New Roman"/>
          <w:sz w:val="28"/>
          <w:szCs w:val="28"/>
        </w:rPr>
        <w:t xml:space="preserve">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ar0" w:history="1">
        <w:r w:rsidR="00B91FB8" w:rsidRPr="004202AF">
          <w:rPr>
            <w:rFonts w:ascii="Times New Roman" w:hAnsi="Times New Roman"/>
            <w:sz w:val="28"/>
            <w:szCs w:val="28"/>
          </w:rPr>
          <w:t>подпунктами «а</w:t>
        </w:r>
      </w:hyperlink>
      <w:r w:rsidR="00B91FB8" w:rsidRPr="004202AF">
        <w:rPr>
          <w:rFonts w:ascii="Times New Roman" w:hAnsi="Times New Roman"/>
          <w:sz w:val="28"/>
          <w:szCs w:val="28"/>
        </w:rPr>
        <w:t>»</w:t>
      </w:r>
      <w:r w:rsidRPr="004202AF">
        <w:rPr>
          <w:rFonts w:ascii="Times New Roman" w:hAnsi="Times New Roman"/>
          <w:sz w:val="28"/>
          <w:szCs w:val="28"/>
        </w:rPr>
        <w:t> </w:t>
      </w:r>
      <w:r w:rsidR="00B91FB8" w:rsidRPr="004202AF">
        <w:rPr>
          <w:rFonts w:ascii="Times New Roman" w:hAnsi="Times New Roman"/>
          <w:sz w:val="28"/>
          <w:szCs w:val="28"/>
        </w:rPr>
        <w:t>-</w:t>
      </w:r>
      <w:r w:rsidRPr="004202AF">
        <w:rPr>
          <w:rFonts w:ascii="Times New Roman" w:hAnsi="Times New Roman"/>
          <w:sz w:val="28"/>
          <w:szCs w:val="28"/>
        </w:rPr>
        <w:t> </w:t>
      </w:r>
      <w:hyperlink w:anchor="Par27" w:history="1">
        <w:r w:rsidR="00B91FB8" w:rsidRPr="004202AF">
          <w:rPr>
            <w:rFonts w:ascii="Times New Roman" w:hAnsi="Times New Roman"/>
            <w:sz w:val="28"/>
            <w:szCs w:val="28"/>
          </w:rPr>
          <w:t>«г</w:t>
        </w:r>
      </w:hyperlink>
      <w:r w:rsidR="00B91FB8" w:rsidRPr="004202AF">
        <w:rPr>
          <w:rFonts w:ascii="Times New Roman" w:hAnsi="Times New Roman"/>
          <w:sz w:val="28"/>
          <w:szCs w:val="28"/>
        </w:rPr>
        <w:t>»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w:t>
      </w:r>
      <w:r w:rsidRPr="004202AF">
        <w:rPr>
          <w:rFonts w:ascii="Times New Roman" w:hAnsi="Times New Roman"/>
          <w:sz w:val="28"/>
          <w:szCs w:val="28"/>
        </w:rPr>
        <w:br/>
      </w:r>
      <w:r w:rsidR="00B91FB8" w:rsidRPr="004202AF">
        <w:rPr>
          <w:rFonts w:ascii="Times New Roman" w:hAnsi="Times New Roman"/>
          <w:sz w:val="28"/>
          <w:szCs w:val="28"/>
        </w:rPr>
        <w:t>1 января 2015 г., при условии, что срок пользования такими кредитами (займами) не превышает срок, указанный в этих подпунктах;</w:t>
      </w:r>
    </w:p>
    <w:p w:rsidR="00B91FB8" w:rsidRPr="004202AF" w:rsidRDefault="000E2D92"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ж) </w:t>
      </w:r>
      <w:r w:rsidR="00B91FB8" w:rsidRPr="004202AF">
        <w:rPr>
          <w:rFonts w:ascii="Times New Roman" w:hAnsi="Times New Roman"/>
          <w:sz w:val="28"/>
          <w:szCs w:val="28"/>
        </w:rPr>
        <w:t xml:space="preserve">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ar0" w:history="1">
        <w:r w:rsidR="00B91FB8" w:rsidRPr="004202AF">
          <w:rPr>
            <w:rFonts w:ascii="Times New Roman" w:hAnsi="Times New Roman"/>
            <w:sz w:val="28"/>
            <w:szCs w:val="28"/>
          </w:rPr>
          <w:t>подпунктами «а</w:t>
        </w:r>
      </w:hyperlink>
      <w:r w:rsidR="00B91FB8" w:rsidRPr="004202AF">
        <w:rPr>
          <w:rFonts w:ascii="Times New Roman" w:hAnsi="Times New Roman"/>
          <w:sz w:val="28"/>
          <w:szCs w:val="28"/>
        </w:rPr>
        <w:t>»</w:t>
      </w:r>
      <w:r w:rsidRPr="004202AF">
        <w:rPr>
          <w:rFonts w:ascii="Times New Roman" w:hAnsi="Times New Roman"/>
          <w:sz w:val="28"/>
          <w:szCs w:val="28"/>
        </w:rPr>
        <w:t> </w:t>
      </w:r>
      <w:r w:rsidR="00B91FB8" w:rsidRPr="004202AF">
        <w:rPr>
          <w:rFonts w:ascii="Times New Roman" w:hAnsi="Times New Roman"/>
          <w:sz w:val="28"/>
          <w:szCs w:val="28"/>
        </w:rPr>
        <w:t>-</w:t>
      </w:r>
      <w:r w:rsidRPr="004202AF">
        <w:rPr>
          <w:rFonts w:ascii="Times New Roman" w:hAnsi="Times New Roman"/>
          <w:sz w:val="28"/>
          <w:szCs w:val="28"/>
        </w:rPr>
        <w:t> </w:t>
      </w:r>
      <w:hyperlink w:anchor="Par37" w:history="1">
        <w:r w:rsidR="00B91FB8" w:rsidRPr="004202AF">
          <w:rPr>
            <w:rFonts w:ascii="Times New Roman" w:hAnsi="Times New Roman"/>
            <w:sz w:val="28"/>
            <w:szCs w:val="28"/>
          </w:rPr>
          <w:t>«е</w:t>
        </w:r>
      </w:hyperlink>
      <w:r w:rsidR="00B91FB8" w:rsidRPr="004202AF">
        <w:rPr>
          <w:rFonts w:ascii="Times New Roman" w:hAnsi="Times New Roman"/>
          <w:sz w:val="28"/>
          <w:szCs w:val="28"/>
        </w:rP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r:id="rId32" w:history="1">
        <w:r w:rsidR="00B91FB8" w:rsidRPr="004202AF">
          <w:rPr>
            <w:rFonts w:ascii="Times New Roman" w:hAnsi="Times New Roman"/>
            <w:sz w:val="28"/>
            <w:szCs w:val="28"/>
          </w:rPr>
          <w:t>пунктом 3</w:t>
        </w:r>
      </w:hyperlink>
      <w:r w:rsidR="00B91FB8" w:rsidRPr="004202AF">
        <w:rPr>
          <w:rFonts w:ascii="Times New Roman" w:hAnsi="Times New Roman"/>
          <w:sz w:val="28"/>
          <w:szCs w:val="28"/>
        </w:rPr>
        <w:t xml:space="preserve"> Правил, а сумма кредита (займа) равна сумме рефинансируемого кредита (займа), в случае если рефинансируемый кредит (заем) не освоен Получателем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Получателем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ar0" w:history="1">
        <w:r w:rsidRPr="004202AF">
          <w:rPr>
            <w:rFonts w:ascii="Times New Roman" w:hAnsi="Times New Roman"/>
            <w:sz w:val="28"/>
            <w:szCs w:val="28"/>
          </w:rPr>
          <w:t>подпунктами «а</w:t>
        </w:r>
      </w:hyperlink>
      <w:r w:rsidRPr="004202AF">
        <w:rPr>
          <w:rFonts w:ascii="Times New Roman" w:hAnsi="Times New Roman"/>
          <w:sz w:val="28"/>
          <w:szCs w:val="28"/>
        </w:rPr>
        <w:t>»</w:t>
      </w:r>
      <w:r w:rsidR="000E2D92" w:rsidRPr="004202AF">
        <w:rPr>
          <w:rFonts w:ascii="Times New Roman" w:hAnsi="Times New Roman"/>
          <w:sz w:val="28"/>
          <w:szCs w:val="28"/>
        </w:rPr>
        <w:t> </w:t>
      </w:r>
      <w:r w:rsidRPr="004202AF">
        <w:rPr>
          <w:rFonts w:ascii="Times New Roman" w:hAnsi="Times New Roman"/>
          <w:sz w:val="28"/>
          <w:szCs w:val="28"/>
        </w:rPr>
        <w:t>-</w:t>
      </w:r>
      <w:r w:rsidR="000E2D92" w:rsidRPr="004202AF">
        <w:rPr>
          <w:rFonts w:ascii="Times New Roman" w:hAnsi="Times New Roman"/>
          <w:sz w:val="28"/>
          <w:szCs w:val="28"/>
        </w:rPr>
        <w:t> </w:t>
      </w:r>
      <w:hyperlink w:anchor="Par37" w:history="1">
        <w:r w:rsidRPr="004202AF">
          <w:rPr>
            <w:rFonts w:ascii="Times New Roman" w:hAnsi="Times New Roman"/>
            <w:sz w:val="28"/>
            <w:szCs w:val="28"/>
          </w:rPr>
          <w:t>«е</w:t>
        </w:r>
      </w:hyperlink>
      <w:r w:rsidRPr="004202AF">
        <w:rPr>
          <w:rFonts w:ascii="Times New Roman" w:hAnsi="Times New Roman"/>
          <w:sz w:val="28"/>
          <w:szCs w:val="28"/>
        </w:rP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w:t>
      </w:r>
      <w:r w:rsidRPr="004202AF">
        <w:rPr>
          <w:rFonts w:ascii="Times New Roman" w:hAnsi="Times New Roman"/>
          <w:sz w:val="28"/>
          <w:szCs w:val="28"/>
        </w:rPr>
        <w:lastRenderedPageBreak/>
        <w:t>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Получателем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Получателем в полном объеме.</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и)</w:t>
      </w:r>
      <w:r w:rsidR="000E2D92" w:rsidRPr="004202AF">
        <w:rPr>
          <w:rFonts w:ascii="Times New Roman" w:hAnsi="Times New Roman"/>
          <w:sz w:val="28"/>
          <w:szCs w:val="28"/>
        </w:rPr>
        <w:t> </w:t>
      </w:r>
      <w:r w:rsidRPr="004202AF">
        <w:rPr>
          <w:rFonts w:ascii="Times New Roman" w:hAnsi="Times New Roman"/>
          <w:sz w:val="28"/>
          <w:szCs w:val="28"/>
        </w:rPr>
        <w:t>допускается пролонгация инвестиционных кредитов (займов) в случаях подписания:</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по 31 декабря 2012 г. включительно соглашения о продлении срока пользования кредитами (займами) в соответствии с </w:t>
      </w:r>
      <w:hyperlink r:id="rId33" w:history="1">
        <w:r w:rsidRPr="004202AF">
          <w:rPr>
            <w:rFonts w:ascii="Times New Roman" w:hAnsi="Times New Roman"/>
            <w:sz w:val="28"/>
            <w:szCs w:val="28"/>
          </w:rPr>
          <w:t xml:space="preserve">абзацем третьим подпункта «а» </w:t>
        </w:r>
      </w:hyperlink>
      <w:r w:rsidRPr="004202AF">
        <w:rPr>
          <w:rFonts w:ascii="Times New Roman" w:hAnsi="Times New Roman"/>
          <w:sz w:val="28"/>
          <w:szCs w:val="28"/>
        </w:rPr>
        <w:t>настоящего пункта,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r:id="rId34" w:history="1">
        <w:r w:rsidRPr="004202AF">
          <w:rPr>
            <w:rFonts w:ascii="Times New Roman" w:hAnsi="Times New Roman"/>
            <w:sz w:val="28"/>
            <w:szCs w:val="28"/>
          </w:rPr>
          <w:t>подпунктами «а</w:t>
        </w:r>
      </w:hyperlink>
      <w:r w:rsidRPr="004202AF">
        <w:rPr>
          <w:rFonts w:ascii="Times New Roman" w:hAnsi="Times New Roman"/>
          <w:sz w:val="28"/>
          <w:szCs w:val="28"/>
        </w:rPr>
        <w:t>»</w:t>
      </w:r>
      <w:r w:rsidR="000E2D92" w:rsidRPr="004202AF">
        <w:rPr>
          <w:rFonts w:ascii="Times New Roman" w:hAnsi="Times New Roman"/>
          <w:sz w:val="28"/>
          <w:szCs w:val="28"/>
        </w:rPr>
        <w:t> </w:t>
      </w:r>
      <w:r w:rsidRPr="004202AF">
        <w:rPr>
          <w:rFonts w:ascii="Times New Roman" w:hAnsi="Times New Roman"/>
          <w:sz w:val="28"/>
          <w:szCs w:val="28"/>
        </w:rPr>
        <w:t>-</w:t>
      </w:r>
      <w:r w:rsidR="000E2D92" w:rsidRPr="004202AF">
        <w:rPr>
          <w:rFonts w:ascii="Times New Roman" w:hAnsi="Times New Roman"/>
          <w:sz w:val="28"/>
          <w:szCs w:val="28"/>
        </w:rPr>
        <w:t> </w:t>
      </w:r>
      <w:hyperlink r:id="rId35" w:history="1">
        <w:r w:rsidRPr="004202AF">
          <w:rPr>
            <w:rFonts w:ascii="Times New Roman" w:hAnsi="Times New Roman"/>
            <w:sz w:val="28"/>
            <w:szCs w:val="28"/>
          </w:rPr>
          <w:t xml:space="preserve">«в» </w:t>
        </w:r>
      </w:hyperlink>
      <w:r w:rsidRPr="004202AF">
        <w:rPr>
          <w:rFonts w:ascii="Times New Roman" w:hAnsi="Times New Roman"/>
          <w:sz w:val="28"/>
          <w:szCs w:val="28"/>
        </w:rPr>
        <w:t>настоящего пункта, возмещение части затрат по таким договорам осуществляется с их продлением на срок, не превышающий одного года;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36" w:history="1">
        <w:r w:rsidRPr="004202AF">
          <w:rPr>
            <w:rFonts w:ascii="Times New Roman" w:hAnsi="Times New Roman"/>
            <w:sz w:val="28"/>
            <w:szCs w:val="28"/>
          </w:rPr>
          <w:t>пунктом 5</w:t>
        </w:r>
      </w:hyperlink>
      <w:r w:rsidRPr="004202AF">
        <w:rPr>
          <w:rFonts w:ascii="Times New Roman" w:hAnsi="Times New Roman"/>
          <w:sz w:val="28"/>
          <w:szCs w:val="28"/>
        </w:rPr>
        <w:t xml:space="preserve"> Правил;</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w:t>
      </w:r>
      <w:r w:rsidR="000E2D92" w:rsidRPr="004202AF">
        <w:rPr>
          <w:rFonts w:ascii="Times New Roman" w:hAnsi="Times New Roman"/>
          <w:sz w:val="28"/>
          <w:szCs w:val="28"/>
        </w:rPr>
        <w:br/>
      </w:r>
      <w:r w:rsidRPr="004202AF">
        <w:rPr>
          <w:rFonts w:ascii="Times New Roman" w:hAnsi="Times New Roman"/>
          <w:sz w:val="28"/>
          <w:szCs w:val="28"/>
        </w:rPr>
        <w:t xml:space="preserve">с </w:t>
      </w:r>
      <w:hyperlink r:id="rId37" w:history="1">
        <w:r w:rsidRPr="004202AF">
          <w:rPr>
            <w:rFonts w:ascii="Times New Roman" w:hAnsi="Times New Roman"/>
            <w:sz w:val="28"/>
            <w:szCs w:val="28"/>
          </w:rPr>
          <w:t>абзацем вторым подпункта «б</w:t>
        </w:r>
      </w:hyperlink>
      <w:r w:rsidRPr="004202AF">
        <w:rPr>
          <w:rFonts w:ascii="Times New Roman" w:hAnsi="Times New Roman"/>
          <w:sz w:val="28"/>
          <w:szCs w:val="28"/>
        </w:rPr>
        <w:t xml:space="preserve">» и </w:t>
      </w:r>
      <w:hyperlink r:id="rId38" w:history="1">
        <w:r w:rsidRPr="004202AF">
          <w:rPr>
            <w:rFonts w:ascii="Times New Roman" w:hAnsi="Times New Roman"/>
            <w:sz w:val="28"/>
            <w:szCs w:val="28"/>
          </w:rPr>
          <w:t xml:space="preserve">абзацем вторым подпункта «г» </w:t>
        </w:r>
      </w:hyperlink>
      <w:r w:rsidRPr="004202AF">
        <w:rPr>
          <w:rFonts w:ascii="Times New Roman" w:hAnsi="Times New Roman"/>
          <w:sz w:val="28"/>
          <w:szCs w:val="28"/>
        </w:rPr>
        <w:t>настоящего пункта возмещение части затрат по таким договорам осуществляется при условии, что срок кредитования с учетом такого продления не превысит 12 лет;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соглашения о продлении срока пользования кредитами (займами) в соответствии с настоящим </w:t>
      </w:r>
      <w:hyperlink r:id="rId39" w:history="1">
        <w:r w:rsidRPr="004202AF">
          <w:rPr>
            <w:rFonts w:ascii="Times New Roman" w:hAnsi="Times New Roman"/>
            <w:sz w:val="28"/>
            <w:szCs w:val="28"/>
          </w:rPr>
          <w:t>пунктом</w:t>
        </w:r>
      </w:hyperlink>
      <w:r w:rsidRPr="004202AF">
        <w:rPr>
          <w:rFonts w:ascii="Times New Roman" w:hAnsi="Times New Roman"/>
          <w:sz w:val="28"/>
          <w:szCs w:val="28"/>
        </w:rPr>
        <w:t>, полученными по кредитным</w:t>
      </w:r>
      <w:r w:rsidR="000E2D92" w:rsidRPr="004202AF">
        <w:rPr>
          <w:rFonts w:ascii="Times New Roman" w:hAnsi="Times New Roman"/>
          <w:sz w:val="28"/>
          <w:szCs w:val="28"/>
        </w:rPr>
        <w:br/>
      </w:r>
      <w:r w:rsidRPr="004202AF">
        <w:rPr>
          <w:rFonts w:ascii="Times New Roman" w:hAnsi="Times New Roman"/>
          <w:sz w:val="28"/>
          <w:szCs w:val="28"/>
        </w:rPr>
        <w:t>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lastRenderedPageBreak/>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r:id="rId40" w:history="1">
        <w:r w:rsidRPr="004202AF">
          <w:rPr>
            <w:rFonts w:ascii="Times New Roman" w:hAnsi="Times New Roman"/>
            <w:sz w:val="28"/>
            <w:szCs w:val="28"/>
          </w:rPr>
          <w:t>подпунктом «а»</w:t>
        </w:r>
      </w:hyperlink>
      <w:r w:rsidRPr="004202AF">
        <w:rPr>
          <w:rFonts w:ascii="Times New Roman" w:hAnsi="Times New Roman"/>
          <w:sz w:val="28"/>
          <w:szCs w:val="28"/>
        </w:rPr>
        <w:t xml:space="preserve"> настоящего пункта осуществляется по кредитным договорам (договорам займа), продленным на срок, не превышающий 3 лет.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к) при определении предельного срока продления кредитного договора (договора займа) в соответствии с подпунктом «и)» настоящего</w:t>
      </w:r>
      <w:r w:rsidR="000E2D92" w:rsidRPr="004202AF">
        <w:rPr>
          <w:rFonts w:ascii="Times New Roman" w:hAnsi="Times New Roman"/>
          <w:sz w:val="28"/>
          <w:szCs w:val="28"/>
        </w:rPr>
        <w:br/>
      </w:r>
      <w:r w:rsidRPr="004202AF">
        <w:rPr>
          <w:rFonts w:ascii="Times New Roman" w:hAnsi="Times New Roman"/>
          <w:sz w:val="28"/>
          <w:szCs w:val="28"/>
        </w:rPr>
        <w:t xml:space="preserve">пункта продление, осуществленное в пределах сроков, установленных  подпунктами </w:t>
      </w:r>
      <w:r w:rsidR="000E2D92" w:rsidRPr="004202AF">
        <w:rPr>
          <w:rFonts w:ascii="Times New Roman" w:hAnsi="Times New Roman"/>
          <w:sz w:val="28"/>
          <w:szCs w:val="28"/>
        </w:rPr>
        <w:t>«</w:t>
      </w:r>
      <w:r w:rsidRPr="004202AF">
        <w:rPr>
          <w:rFonts w:ascii="Times New Roman" w:hAnsi="Times New Roman"/>
          <w:sz w:val="28"/>
          <w:szCs w:val="28"/>
        </w:rPr>
        <w:t>а</w:t>
      </w:r>
      <w:r w:rsidR="000E2D92" w:rsidRPr="004202AF">
        <w:rPr>
          <w:rFonts w:ascii="Times New Roman" w:hAnsi="Times New Roman"/>
          <w:sz w:val="28"/>
          <w:szCs w:val="28"/>
        </w:rPr>
        <w:t>» - «</w:t>
      </w:r>
      <w:r w:rsidRPr="004202AF">
        <w:rPr>
          <w:rFonts w:ascii="Times New Roman" w:hAnsi="Times New Roman"/>
          <w:sz w:val="28"/>
          <w:szCs w:val="28"/>
        </w:rPr>
        <w:t>з</w:t>
      </w:r>
      <w:r w:rsidR="000E2D92" w:rsidRPr="004202AF">
        <w:rPr>
          <w:rFonts w:ascii="Times New Roman" w:hAnsi="Times New Roman"/>
          <w:sz w:val="28"/>
          <w:szCs w:val="28"/>
        </w:rPr>
        <w:t>»</w:t>
      </w:r>
      <w:r w:rsidRPr="004202AF">
        <w:rPr>
          <w:rFonts w:ascii="Times New Roman" w:hAnsi="Times New Roman"/>
          <w:sz w:val="28"/>
          <w:szCs w:val="28"/>
        </w:rPr>
        <w:t xml:space="preserve"> настоящего пункта, не учитывается.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1.3.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anchor="P66">
        <w:r w:rsidRPr="004202AF">
          <w:rPr>
            <w:rFonts w:ascii="Times New Roman" w:eastAsiaTheme="minorEastAsia" w:hAnsi="Times New Roman"/>
            <w:sz w:val="28"/>
            <w:szCs w:val="28"/>
          </w:rPr>
          <w:t xml:space="preserve">пункте </w:t>
        </w:r>
      </w:hyperlink>
      <w:r w:rsidRPr="004202AF">
        <w:rPr>
          <w:rFonts w:ascii="Times New Roman" w:eastAsiaTheme="minorEastAsia" w:hAnsi="Times New Roman"/>
          <w:sz w:val="28"/>
          <w:szCs w:val="28"/>
        </w:rPr>
        <w:t>1.2 настоящего Порядка.</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B91FB8" w:rsidRPr="004202AF" w:rsidRDefault="00B91FB8" w:rsidP="000E2D92">
      <w:pPr>
        <w:widowControl w:val="0"/>
        <w:autoSpaceDE w:val="0"/>
        <w:autoSpaceDN w:val="0"/>
        <w:ind w:firstLine="709"/>
        <w:jc w:val="center"/>
        <w:outlineLvl w:val="1"/>
        <w:rPr>
          <w:rFonts w:ascii="Times New Roman" w:eastAsiaTheme="minorEastAsia" w:hAnsi="Times New Roman"/>
          <w:sz w:val="28"/>
          <w:szCs w:val="28"/>
        </w:rPr>
      </w:pPr>
    </w:p>
    <w:p w:rsidR="00B91FB8" w:rsidRPr="004202AF" w:rsidRDefault="00B91FB8" w:rsidP="000E2D92">
      <w:pPr>
        <w:widowControl w:val="0"/>
        <w:autoSpaceDE w:val="0"/>
        <w:autoSpaceDN w:val="0"/>
        <w:jc w:val="center"/>
        <w:outlineLvl w:val="1"/>
        <w:rPr>
          <w:rFonts w:ascii="Times New Roman" w:eastAsiaTheme="minorEastAsia" w:hAnsi="Times New Roman"/>
          <w:sz w:val="28"/>
          <w:szCs w:val="28"/>
        </w:rPr>
      </w:pPr>
      <w:r w:rsidRPr="004202AF">
        <w:rPr>
          <w:rFonts w:ascii="Times New Roman" w:eastAsiaTheme="minorEastAsia" w:hAnsi="Times New Roman"/>
          <w:sz w:val="28"/>
          <w:szCs w:val="28"/>
        </w:rPr>
        <w:t>II. Порядок проведения отбора Получателей</w:t>
      </w:r>
      <w:r w:rsidRPr="004202AF">
        <w:rPr>
          <w:rFonts w:ascii="Times New Roman" w:eastAsiaTheme="minorEastAsia" w:hAnsi="Times New Roman"/>
          <w:sz w:val="28"/>
          <w:szCs w:val="28"/>
        </w:rPr>
        <w:br/>
        <w:t>для предоставления субсидии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2.1. Отбор Получателей проводится способом запроса предложений (далее – отбор).</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hyperlink r:id="rId41" w:history="1">
        <w:r w:rsidRPr="004202AF">
          <w:rPr>
            <w:rFonts w:ascii="Times New Roman" w:eastAsiaTheme="minorEastAsia" w:hAnsi="Times New Roman"/>
            <w:spacing w:val="-4"/>
            <w:sz w:val="28"/>
            <w:szCs w:val="28"/>
          </w:rPr>
          <w:t>https://promote.budget.gov.ru/</w:t>
        </w:r>
      </w:hyperlink>
      <w:r w:rsidRPr="004202AF">
        <w:rPr>
          <w:rFonts w:ascii="Times New Roman" w:eastAsiaTheme="minorEastAsia" w:hAnsi="Times New Roman"/>
          <w:spacing w:val="-4"/>
          <w:sz w:val="28"/>
          <w:szCs w:val="28"/>
        </w:rPr>
        <w:t xml:space="preserve"> на основании заявки, направленной Получателем</w:t>
      </w:r>
      <w:r w:rsidRPr="004202AF">
        <w:rPr>
          <w:rFonts w:ascii="Times New Roman" w:eastAsiaTheme="minorEastAsia" w:hAnsi="Times New Roman"/>
          <w:sz w:val="28"/>
          <w:szCs w:val="28"/>
        </w:rPr>
        <w:t xml:space="preserve"> для участия в отборе (далее соответственно – система «Электронный бюджет», заявка), исходя из соответствия Получателя категории отбора, указанной в пункте 1.2 настоящего Порядка, и очередности поступления заявок.</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202AF">
        <w:rPr>
          <w:rFonts w:ascii="Times New Roman" w:eastAsia="Calibri" w:hAnsi="Times New Roman"/>
          <w:sz w:val="28"/>
          <w:szCs w:val="28"/>
          <w:lang w:eastAsia="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Взаимодействие Министерства и Получателя осуществляется с использованием документов в электронной форме в системе «Электронный бюджет».</w:t>
      </w:r>
    </w:p>
    <w:p w:rsidR="00B91FB8" w:rsidRPr="004202AF" w:rsidRDefault="00B91FB8" w:rsidP="000E2D92">
      <w:pPr>
        <w:widowControl w:val="0"/>
        <w:autoSpaceDE w:val="0"/>
        <w:autoSpaceDN w:val="0"/>
        <w:ind w:firstLine="709"/>
        <w:jc w:val="both"/>
        <w:rPr>
          <w:rFonts w:ascii="Times New Roman" w:hAnsi="Times New Roman"/>
          <w:color w:val="000000"/>
          <w:kern w:val="2"/>
          <w:sz w:val="28"/>
          <w:szCs w:val="28"/>
          <w14:ligatures w14:val="standardContextual"/>
        </w:rPr>
      </w:pPr>
      <w:r w:rsidRPr="004202AF">
        <w:rPr>
          <w:rFonts w:ascii="Times New Roman" w:hAnsi="Times New Roman"/>
          <w:color w:val="000000"/>
          <w:kern w:val="2"/>
          <w:sz w:val="28"/>
          <w:szCs w:val="28"/>
          <w14:ligatures w14:val="standardContextual"/>
        </w:rPr>
        <w:t>2.3. </w:t>
      </w:r>
      <w:r w:rsidRPr="004202AF">
        <w:rPr>
          <w:rFonts w:ascii="Times New Roman" w:eastAsia="Calibri" w:hAnsi="Times New Roman"/>
          <w:sz w:val="28"/>
          <w:szCs w:val="28"/>
          <w:lang w:eastAsia="en-US"/>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w:t>
      </w:r>
      <w:r w:rsidRPr="004202AF">
        <w:rPr>
          <w:rFonts w:ascii="Times New Roman" w:hAnsi="Times New Roman"/>
          <w:color w:val="000000"/>
          <w:kern w:val="2"/>
          <w:sz w:val="28"/>
          <w:szCs w:val="28"/>
          <w14:ligatures w14:val="standardContextual"/>
        </w:rPr>
        <w:t xml:space="preserve">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w:t>
      </w:r>
      <w:r w:rsidRPr="004202AF">
        <w:rPr>
          <w:rFonts w:ascii="Times New Roman" w:eastAsiaTheme="minorEastAsia" w:hAnsi="Times New Roman"/>
          <w:sz w:val="28"/>
          <w:szCs w:val="28"/>
        </w:rPr>
        <w:t>едином портале, а также на официальном сайте Министерства</w:t>
      </w:r>
      <w:r w:rsidRPr="004202AF">
        <w:rPr>
          <w:rFonts w:ascii="Times New Roman" w:hAnsi="Times New Roman"/>
          <w:kern w:val="2"/>
          <w:sz w:val="28"/>
          <w:szCs w:val="28"/>
          <w14:ligatures w14:val="standardContextual"/>
        </w:rPr>
        <w:t xml:space="preserve"> </w:t>
      </w:r>
      <w:r w:rsidRPr="004202AF">
        <w:rPr>
          <w:rFonts w:ascii="Times New Roman" w:eastAsiaTheme="minorEastAsia" w:hAnsi="Times New Roman"/>
          <w:sz w:val="28"/>
          <w:szCs w:val="28"/>
        </w:rPr>
        <w:t xml:space="preserve">в информационно-телекоммуникационной  сети «Интернет» </w:t>
      </w:r>
      <w:r w:rsidRPr="004202AF">
        <w:rPr>
          <w:rFonts w:ascii="Times New Roman" w:hAnsi="Times New Roman"/>
          <w:color w:val="000000"/>
          <w:kern w:val="2"/>
          <w:sz w:val="28"/>
          <w:szCs w:val="28"/>
          <w14:ligatures w14:val="standardContextual"/>
        </w:rPr>
        <w:t>не позднее 5 календарных дней до дня начала приема заявок</w:t>
      </w:r>
      <w:r w:rsidRPr="004202AF">
        <w:rPr>
          <w:rFonts w:ascii="Times New Roman" w:hAnsi="Times New Roman"/>
          <w:kern w:val="2"/>
          <w:sz w:val="28"/>
          <w:szCs w:val="28"/>
          <w14:ligatures w14:val="standardContextual"/>
        </w:rPr>
        <w:t>.</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Объявление о проведении отбора включает в себя следующую информацию:</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а) сроки проведения отбора;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eastAsia="Calibri" w:hAnsi="Times New Roman"/>
          <w:sz w:val="28"/>
          <w:szCs w:val="28"/>
          <w:lang w:eastAsia="en-US"/>
        </w:rPr>
        <w:t>б) даты начала подачи и окончания приема заявок, при этом дата окончания приема заявок не может быть ранее</w:t>
      </w:r>
      <w:bookmarkStart w:id="4" w:name="Par18"/>
      <w:bookmarkEnd w:id="4"/>
      <w:r w:rsidRPr="004202AF">
        <w:rPr>
          <w:rFonts w:ascii="Times New Roman" w:eastAsia="Calibri" w:hAnsi="Times New Roman"/>
          <w:sz w:val="28"/>
          <w:szCs w:val="28"/>
          <w:lang w:eastAsia="en-US"/>
        </w:rPr>
        <w:t xml:space="preserve"> </w:t>
      </w:r>
      <w:r w:rsidRPr="004202AF">
        <w:rPr>
          <w:rFonts w:ascii="Times New Roman" w:hAnsi="Times New Roman"/>
          <w:sz w:val="28"/>
          <w:szCs w:val="28"/>
        </w:rPr>
        <w:t>10-го календарного дня, следующего за днем размещения объявления о проведении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в) наименование, место нахождения, почтовый адрес, адрес электронной почты Министерства;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г) результат предоставления субсидии в соответствии с пунктом 3.6 настоящего Порядка;</w:t>
      </w:r>
    </w:p>
    <w:p w:rsidR="00B91FB8" w:rsidRPr="004202AF" w:rsidRDefault="000E2D92"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д) </w:t>
      </w:r>
      <w:r w:rsidR="00B91FB8" w:rsidRPr="004202AF">
        <w:rPr>
          <w:rFonts w:ascii="Times New Roman" w:hAnsi="Times New Roman"/>
          <w:sz w:val="28"/>
          <w:szCs w:val="28"/>
        </w:rPr>
        <w:t>доменное имя и (или) указатели страниц государственной информационной системы в информационно-телекоммуникационной сети «Интернет»;</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 xml:space="preserve"> е) требования к Получателю, определенные пунктом 2.4 настоящего Порядка, и к перечню документов, представляемых Получателем для подтверждения соответствия указанным требованиям;</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ж) категория отбора в соответствии с пунктом 1.2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з) порядок подачи заявки и требования, предъявляемые к форме и содержанию заявки;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и) порядок отзыва и возврата заявки, определяющий, в том числе основания для возврата заявки, порядок внесения изменений в заявку в соответствии с пунктом 2.11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к) порядок рассмотрения заявки;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л) порядок возврата заявки на доработку, в соответствии с пунктом 2.11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м) порядок отклонения заявки, а также информация об основаниях ее отклонения в соответствии с пунктом 2.14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 xml:space="preserve">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w:t>
      </w:r>
      <w:r w:rsidRPr="004202AF">
        <w:rPr>
          <w:rFonts w:ascii="Times New Roman" w:eastAsia="Calibri" w:hAnsi="Times New Roman"/>
          <w:sz w:val="28"/>
          <w:szCs w:val="28"/>
          <w:lang w:eastAsia="en-US"/>
        </w:rPr>
        <w:lastRenderedPageBreak/>
        <w:t>максимальный, минимальный размер субсидии, предоставляемой победителю (победителям) отбора, а также предельное количество победителей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о) 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пунктом 2.12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п) срок, в течение которого Получатель, прошедший отбор, должен подписать соглашение о предоставлении субсидии (далее – Соглашение);</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р) условия признания Получателя уклонившимся от заключения Соглашения в соответствии с пунктом 3.4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w:t>
      </w:r>
      <w:r w:rsidRPr="004202AF">
        <w:rPr>
          <w:rFonts w:ascii="Times New Roman" w:eastAsiaTheme="minorEastAsia" w:hAnsi="Times New Roman"/>
          <w:sz w:val="28"/>
          <w:szCs w:val="28"/>
        </w:rPr>
        <w:t>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2.4. Субсидия предоставляется при соблюдении следующих условий: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1)</w:t>
      </w:r>
      <w:r w:rsidR="000E2D92" w:rsidRPr="004202AF">
        <w:rPr>
          <w:rFonts w:ascii="Times New Roman" w:eastAsia="Calibri" w:hAnsi="Times New Roman"/>
          <w:sz w:val="28"/>
          <w:szCs w:val="28"/>
          <w:lang w:eastAsia="en-US"/>
        </w:rPr>
        <w:t> </w:t>
      </w:r>
      <w:r w:rsidRPr="004202AF">
        <w:rPr>
          <w:rFonts w:ascii="Times New Roman" w:eastAsia="Calibri" w:hAnsi="Times New Roman"/>
          <w:sz w:val="28"/>
          <w:szCs w:val="28"/>
          <w:lang w:eastAsia="en-US"/>
        </w:rPr>
        <w:t>Получатель по состоянию на даты рассмотрения заявки и заключения Соглашения должен соответствовать следующим требованиям:</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sidRPr="004202AF">
        <w:rPr>
          <w:rFonts w:ascii="Times New Roman" w:hAnsi="Times New Roman"/>
          <w:kern w:val="2"/>
          <w:sz w:val="28"/>
          <w:szCs w:val="28"/>
          <w14:ligatures w14:val="standardContextual"/>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xml:space="preserve">- не должен являться иностранным агентом в соответствии с </w:t>
      </w:r>
      <w:r w:rsidRPr="004202AF">
        <w:rPr>
          <w:rFonts w:ascii="Times New Roman" w:hAnsi="Times New Roman"/>
          <w:kern w:val="2"/>
          <w:sz w:val="28"/>
          <w:szCs w:val="28"/>
          <w14:ligatures w14:val="standardContextual"/>
        </w:rPr>
        <w:lastRenderedPageBreak/>
        <w:t>Федеральным законом от 14 июля 2022 года № 255-ФЗ «О контроле за деятельностью лиц, находящихся под иностранным влиянием»;</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не должен являться получателем средств из областного бюджета в соответствии с иными нормативными правовыми актами на цели, указанные в пункте 1.2 настоящего Порядка;</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или преобразования при условии сохранения Получателем статуса сельскохозяйственного товаропроизводителя),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
    <w:p w:rsidR="00B91FB8" w:rsidRPr="004202AF" w:rsidRDefault="000E2D92" w:rsidP="000E2D92">
      <w:pPr>
        <w:widowControl w:val="0"/>
        <w:autoSpaceDE w:val="0"/>
        <w:autoSpaceDN w:val="0"/>
        <w:ind w:firstLine="709"/>
        <w:jc w:val="both"/>
        <w:rPr>
          <w:rFonts w:ascii="Times New Roman" w:hAnsi="Times New Roman"/>
          <w:sz w:val="28"/>
          <w:szCs w:val="28"/>
        </w:rPr>
      </w:pPr>
      <w:r w:rsidRPr="004202AF">
        <w:rPr>
          <w:rFonts w:ascii="Times New Roman" w:hAnsi="Times New Roman"/>
          <w:sz w:val="28"/>
          <w:szCs w:val="28"/>
        </w:rPr>
        <w:t>- </w:t>
      </w:r>
      <w:r w:rsidR="00B91FB8" w:rsidRPr="004202AF">
        <w:rPr>
          <w:rFonts w:ascii="Times New Roman" w:hAnsi="Times New Roman"/>
          <w:sz w:val="28"/>
          <w:szCs w:val="28"/>
        </w:rPr>
        <w:t>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2</w:t>
      </w:r>
      <w:r w:rsidR="000E2D92" w:rsidRPr="004202AF">
        <w:rPr>
          <w:rFonts w:ascii="Times New Roman" w:eastAsiaTheme="minorEastAsia" w:hAnsi="Times New Roman"/>
          <w:sz w:val="28"/>
          <w:szCs w:val="28"/>
        </w:rPr>
        <w:t>) </w:t>
      </w:r>
      <w:r w:rsidRPr="004202AF">
        <w:rPr>
          <w:rFonts w:ascii="Times New Roman" w:eastAsiaTheme="minorEastAsia" w:hAnsi="Times New Roman"/>
          <w:sz w:val="28"/>
          <w:szCs w:val="28"/>
        </w:rPr>
        <w:t>Получатель соответствует категории получателя, указанной в</w:t>
      </w:r>
      <w:r w:rsidR="00C621D7">
        <w:rPr>
          <w:rFonts w:ascii="Times New Roman" w:eastAsiaTheme="minorEastAsia" w:hAnsi="Times New Roman"/>
          <w:sz w:val="28"/>
          <w:szCs w:val="28"/>
        </w:rPr>
        <w:br/>
      </w:r>
      <w:r w:rsidRPr="004202AF">
        <w:rPr>
          <w:rFonts w:ascii="Times New Roman" w:eastAsiaTheme="minorEastAsia" w:hAnsi="Times New Roman"/>
          <w:sz w:val="28"/>
          <w:szCs w:val="28"/>
        </w:rPr>
        <w:t>пункте 1.2 настоящего Порядка;</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3</w:t>
      </w:r>
      <w:r w:rsidR="000E2D92" w:rsidRPr="004202AF">
        <w:rPr>
          <w:rFonts w:ascii="Times New Roman" w:eastAsiaTheme="minorEastAsia" w:hAnsi="Times New Roman"/>
          <w:sz w:val="28"/>
          <w:szCs w:val="28"/>
        </w:rPr>
        <w:t>) </w:t>
      </w:r>
      <w:r w:rsidRPr="004202AF">
        <w:rPr>
          <w:rFonts w:ascii="Times New Roman" w:eastAsiaTheme="minorEastAsia" w:hAnsi="Times New Roman"/>
          <w:sz w:val="28"/>
          <w:szCs w:val="28"/>
        </w:rPr>
        <w:t>Получатель принял на себя обязательство о достижении в году предоставления субсидии значения результата предоставления субсидии в соответствии с заключенным между ним и Министерством Соглашением;</w:t>
      </w:r>
    </w:p>
    <w:p w:rsidR="00B91FB8" w:rsidRPr="004202AF" w:rsidRDefault="000E2D92"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4) </w:t>
      </w:r>
      <w:r w:rsidR="00B91FB8" w:rsidRPr="004202AF">
        <w:rPr>
          <w:rFonts w:ascii="Times New Roman" w:hAnsi="Times New Roman"/>
          <w:sz w:val="28"/>
          <w:szCs w:val="28"/>
        </w:rPr>
        <w:t xml:space="preserve">получение и использование Получателем кредита в кредитных организациях на цели и в сроки, указанные в </w:t>
      </w:r>
      <w:hyperlink r:id="rId42" w:history="1">
        <w:r w:rsidR="00B91FB8" w:rsidRPr="004202AF">
          <w:rPr>
            <w:rFonts w:ascii="Times New Roman" w:hAnsi="Times New Roman"/>
            <w:sz w:val="28"/>
            <w:szCs w:val="28"/>
          </w:rPr>
          <w:t>пункте 1.2</w:t>
        </w:r>
      </w:hyperlink>
      <w:r w:rsidR="00B91FB8" w:rsidRPr="004202AF">
        <w:rPr>
          <w:rFonts w:ascii="Times New Roman" w:hAnsi="Times New Roman"/>
          <w:sz w:val="28"/>
          <w:szCs w:val="28"/>
        </w:rPr>
        <w:t xml:space="preserve"> настоящего Порядка;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5) Получатель выполнил обязательство по погашению основного долга и уплаты начисленных процентов.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предоставляется;</w:t>
      </w:r>
    </w:p>
    <w:p w:rsidR="00B91FB8" w:rsidRPr="004202AF" w:rsidRDefault="000E2D92"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6) н</w:t>
      </w:r>
      <w:r w:rsidR="00B91FB8" w:rsidRPr="004202AF">
        <w:rPr>
          <w:rFonts w:ascii="Times New Roman" w:hAnsi="Times New Roman"/>
          <w:sz w:val="28"/>
          <w:szCs w:val="28"/>
        </w:rPr>
        <w:t xml:space="preserve">ачало пользования кредитными средствами по кредиту (займу) (кредиту в рамках кредитной линии) или его части должно быть осуществлено Получателем до 1 января 2019 г., за исключением кредитов (займов), полученных после 1 января 2019 г. на рефинансирование кредитов (займов), предусмотренных </w:t>
      </w:r>
      <w:hyperlink r:id="rId43" w:history="1">
        <w:r w:rsidR="00B91FB8" w:rsidRPr="004202AF">
          <w:rPr>
            <w:rFonts w:ascii="Times New Roman" w:hAnsi="Times New Roman"/>
            <w:sz w:val="28"/>
            <w:szCs w:val="28"/>
          </w:rPr>
          <w:t>подпунктами «ж</w:t>
        </w:r>
      </w:hyperlink>
      <w:r w:rsidR="00B91FB8" w:rsidRPr="004202AF">
        <w:rPr>
          <w:rFonts w:ascii="Times New Roman" w:hAnsi="Times New Roman"/>
          <w:sz w:val="28"/>
          <w:szCs w:val="28"/>
        </w:rPr>
        <w:t xml:space="preserve">» и </w:t>
      </w:r>
      <w:hyperlink r:id="rId44" w:history="1">
        <w:r w:rsidR="00B91FB8" w:rsidRPr="004202AF">
          <w:rPr>
            <w:rFonts w:ascii="Times New Roman" w:hAnsi="Times New Roman"/>
            <w:sz w:val="28"/>
            <w:szCs w:val="28"/>
          </w:rPr>
          <w:t>«з» пункта 1.2</w:t>
        </w:r>
      </w:hyperlink>
      <w:r w:rsidR="00B91FB8" w:rsidRPr="004202AF">
        <w:rPr>
          <w:rFonts w:ascii="Times New Roman" w:hAnsi="Times New Roman"/>
          <w:sz w:val="28"/>
          <w:szCs w:val="28"/>
        </w:rPr>
        <w:t xml:space="preserve"> настоящего Порядка.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настоящего Порядка и повторному отбору не подлежат.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lastRenderedPageBreak/>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7) проверки Министерством представленных Получателем документов, подтверждающих целевое использование кредита (займа), определенных приложением № 3 к настоящему Порядку.</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В случае реализации инвестиционного проекта на территории 2 и более субъектов Российской Федерации по заявлению Получателя ссудная задолженность по кредиту (займу) учитывается в соответствии с результатами отбора, предусмотренного </w:t>
      </w:r>
      <w:hyperlink r:id="rId45" w:history="1">
        <w:r w:rsidRPr="004202AF">
          <w:rPr>
            <w:rFonts w:ascii="Times New Roman" w:hAnsi="Times New Roman"/>
            <w:sz w:val="28"/>
            <w:szCs w:val="28"/>
          </w:rPr>
          <w:t>подпунктом</w:t>
        </w:r>
      </w:hyperlink>
      <w:r w:rsidRPr="004202AF">
        <w:rPr>
          <w:rFonts w:ascii="Times New Roman" w:hAnsi="Times New Roman"/>
          <w:sz w:val="28"/>
          <w:szCs w:val="28"/>
        </w:rPr>
        <w:t xml:space="preserve"> 6 пункта 2.4 настоящего Порядка, а перечисление субсидии производится теми субъектами Российской Федерации, в которых происходит реализация соответствующего инвестиционного проекта.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r:id="rId46" w:history="1">
        <w:r w:rsidRPr="004202AF">
          <w:rPr>
            <w:rFonts w:ascii="Times New Roman" w:hAnsi="Times New Roman"/>
            <w:sz w:val="28"/>
            <w:szCs w:val="28"/>
          </w:rPr>
          <w:t xml:space="preserve">абзацем четвертым подпункта </w:t>
        </w:r>
      </w:hyperlink>
      <w:r w:rsidR="00C621D7">
        <w:rPr>
          <w:rFonts w:ascii="Times New Roman" w:hAnsi="Times New Roman"/>
          <w:sz w:val="28"/>
          <w:szCs w:val="28"/>
        </w:rPr>
        <w:t>«</w:t>
      </w:r>
      <w:r w:rsidRPr="004202AF">
        <w:rPr>
          <w:rFonts w:ascii="Times New Roman" w:hAnsi="Times New Roman"/>
          <w:sz w:val="28"/>
          <w:szCs w:val="28"/>
        </w:rPr>
        <w:t>и</w:t>
      </w:r>
      <w:r w:rsidR="00C621D7">
        <w:rPr>
          <w:rFonts w:ascii="Times New Roman" w:hAnsi="Times New Roman"/>
          <w:sz w:val="28"/>
          <w:szCs w:val="28"/>
        </w:rPr>
        <w:t>»</w:t>
      </w:r>
      <w:r w:rsidRPr="004202AF">
        <w:rPr>
          <w:rFonts w:ascii="Times New Roman" w:hAnsi="Times New Roman"/>
          <w:sz w:val="28"/>
          <w:szCs w:val="28"/>
        </w:rPr>
        <w:t xml:space="preserve"> пункта 1.2 настоящего Порядка, положения, предусмотренные </w:t>
      </w:r>
      <w:hyperlink w:anchor="Par0" w:history="1">
        <w:r w:rsidRPr="004202AF">
          <w:rPr>
            <w:rFonts w:ascii="Times New Roman" w:hAnsi="Times New Roman"/>
            <w:sz w:val="28"/>
            <w:szCs w:val="28"/>
          </w:rPr>
          <w:t>абзацем вторым</w:t>
        </w:r>
      </w:hyperlink>
      <w:r w:rsidRPr="004202AF">
        <w:rPr>
          <w:rFonts w:ascii="Times New Roman" w:hAnsi="Times New Roman"/>
          <w:sz w:val="28"/>
          <w:szCs w:val="28"/>
        </w:rPr>
        <w:t xml:space="preserve"> настоящего подпункта,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Министерству в целях подтверждения соответствия Получателя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В случае отсутствия технической возможности осуществления автоматической проверки в системе «Электронный бюджет» подтверждение </w:t>
      </w:r>
      <w:r w:rsidRPr="004202AF">
        <w:rPr>
          <w:rFonts w:ascii="Times New Roman" w:hAnsi="Times New Roman"/>
          <w:sz w:val="28"/>
          <w:szCs w:val="28"/>
        </w:rPr>
        <w:lastRenderedPageBreak/>
        <w:t>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eastAsia="Calibri" w:hAnsi="Times New Roman"/>
          <w:sz w:val="28"/>
          <w:szCs w:val="28"/>
          <w:lang w:eastAsia="en-US"/>
        </w:rPr>
        <w:t>2.5. </w:t>
      </w:r>
      <w:r w:rsidRPr="004202AF">
        <w:rPr>
          <w:rFonts w:ascii="Times New Roman" w:hAnsi="Times New Roman"/>
          <w:sz w:val="28"/>
          <w:szCs w:val="28"/>
        </w:rPr>
        <w:t>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B91FB8" w:rsidRPr="004202AF" w:rsidRDefault="004D1B42" w:rsidP="000E2D92">
      <w:pPr>
        <w:autoSpaceDE w:val="0"/>
        <w:autoSpaceDN w:val="0"/>
        <w:adjustRightInd w:val="0"/>
        <w:ind w:firstLine="709"/>
        <w:jc w:val="both"/>
        <w:rPr>
          <w:rFonts w:ascii="Times New Roman" w:eastAsiaTheme="minorEastAsia" w:hAnsi="Times New Roman"/>
          <w:sz w:val="28"/>
          <w:szCs w:val="28"/>
        </w:rPr>
      </w:pPr>
      <w:hyperlink w:anchor="P243">
        <w:r w:rsidR="00B91FB8" w:rsidRPr="004202AF">
          <w:rPr>
            <w:rFonts w:ascii="Times New Roman" w:eastAsiaTheme="minorEastAsia" w:hAnsi="Times New Roman"/>
            <w:sz w:val="28"/>
            <w:szCs w:val="28"/>
          </w:rPr>
          <w:t>расчет</w:t>
        </w:r>
      </w:hyperlink>
      <w:r w:rsidR="00B91FB8" w:rsidRPr="004202AF">
        <w:rPr>
          <w:rFonts w:ascii="Times New Roman" w:eastAsiaTheme="minorEastAsia" w:hAnsi="Times New Roman"/>
          <w:sz w:val="28"/>
          <w:szCs w:val="28"/>
        </w:rPr>
        <w:t xml:space="preserve"> размера субсидии по форме согласно приложению № 1 к настоящему Порядку, </w:t>
      </w:r>
      <w:r w:rsidR="00B91FB8" w:rsidRPr="004202AF">
        <w:rPr>
          <w:rFonts w:ascii="Times New Roman" w:hAnsi="Times New Roman"/>
          <w:sz w:val="28"/>
          <w:szCs w:val="28"/>
        </w:rPr>
        <w:t>подписанный Получателем;</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hAnsi="Times New Roman"/>
          <w:kern w:val="2"/>
          <w:sz w:val="28"/>
          <w:szCs w:val="28"/>
          <w14:ligatures w14:val="standardContextual"/>
        </w:rPr>
        <w:t xml:space="preserve">заявление Получателя, подтверждающее его соответствие </w:t>
      </w:r>
      <w:r w:rsidRPr="004202AF">
        <w:rPr>
          <w:rFonts w:ascii="Times New Roman" w:eastAsiaTheme="minorEastAsia" w:hAnsi="Times New Roman"/>
          <w:sz w:val="28"/>
          <w:szCs w:val="28"/>
        </w:rPr>
        <w:t>категории отбора, определенной пунктом 1.2 настоящего Порядка</w:t>
      </w:r>
      <w:r w:rsidRPr="004202AF">
        <w:rPr>
          <w:rFonts w:ascii="Times New Roman" w:hAnsi="Times New Roman"/>
          <w:kern w:val="2"/>
          <w:sz w:val="28"/>
          <w:szCs w:val="28"/>
          <w14:ligatures w14:val="standardContextual"/>
        </w:rPr>
        <w:t xml:space="preserve">, и устанавливающее его обязательство </w:t>
      </w:r>
      <w:r w:rsidRPr="004202AF">
        <w:rPr>
          <w:rFonts w:ascii="Times New Roman" w:eastAsiaTheme="minorEastAsia" w:hAnsi="Times New Roman"/>
          <w:sz w:val="28"/>
          <w:szCs w:val="28"/>
        </w:rPr>
        <w:t>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 2 к настоящему Порядку;</w:t>
      </w:r>
    </w:p>
    <w:p w:rsidR="00B91FB8" w:rsidRPr="004202AF" w:rsidRDefault="00B91FB8" w:rsidP="000E2D92">
      <w:pPr>
        <w:widowControl w:val="0"/>
        <w:autoSpaceDE w:val="0"/>
        <w:autoSpaceDN w:val="0"/>
        <w:ind w:firstLine="709"/>
        <w:jc w:val="both"/>
        <w:rPr>
          <w:rFonts w:ascii="Times New Roman" w:hAnsi="Times New Roman"/>
          <w:sz w:val="28"/>
          <w:szCs w:val="28"/>
        </w:rPr>
      </w:pPr>
      <w:r w:rsidRPr="004202AF">
        <w:rPr>
          <w:rFonts w:ascii="Times New Roman" w:hAnsi="Times New Roman"/>
          <w:sz w:val="28"/>
          <w:szCs w:val="28"/>
        </w:rPr>
        <w:t>копии платежных поручений (иных банковских документов), подтверждающих оплату процентов, дату списания (уменьшения) остатка ссудной задолженности за период, указанный в расчете размера субсидии, заверенные кредитной организацией;</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hAnsi="Times New Roman"/>
          <w:sz w:val="28"/>
          <w:szCs w:val="28"/>
        </w:rPr>
        <w:t>копии документов, подтверждающих целевое использование кредитных (заемных) средств</w:t>
      </w:r>
      <w:r w:rsidR="00C621D7">
        <w:rPr>
          <w:rFonts w:ascii="Times New Roman" w:hAnsi="Times New Roman"/>
          <w:sz w:val="28"/>
          <w:szCs w:val="28"/>
        </w:rPr>
        <w:t>,</w:t>
      </w:r>
      <w:r w:rsidRPr="004202AF">
        <w:rPr>
          <w:rFonts w:ascii="Times New Roman" w:hAnsi="Times New Roman"/>
          <w:sz w:val="28"/>
          <w:szCs w:val="28"/>
        </w:rPr>
        <w:t xml:space="preserve"> </w:t>
      </w:r>
      <w:r w:rsidRPr="004202AF">
        <w:rPr>
          <w:rFonts w:ascii="Times New Roman" w:eastAsiaTheme="minorEastAsia" w:hAnsi="Times New Roman"/>
          <w:sz w:val="28"/>
          <w:szCs w:val="28"/>
        </w:rPr>
        <w:t>согласно приложению № 3 к настоящему Порядку;</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реестр на уплату процентов по форме согласно приложению № 4 к настоящему Порядку.</w:t>
      </w:r>
    </w:p>
    <w:p w:rsidR="00B91FB8" w:rsidRPr="004202AF" w:rsidRDefault="00B91FB8" w:rsidP="000E2D92">
      <w:pPr>
        <w:widowControl w:val="0"/>
        <w:autoSpaceDE w:val="0"/>
        <w:autoSpaceDN w:val="0"/>
        <w:ind w:firstLine="709"/>
        <w:jc w:val="both"/>
        <w:rPr>
          <w:rFonts w:ascii="Times New Roman" w:hAnsi="Times New Roman"/>
          <w:kern w:val="2"/>
          <w:sz w:val="28"/>
          <w:szCs w:val="28"/>
          <w14:ligatures w14:val="standardContextual"/>
        </w:rPr>
      </w:pPr>
      <w:r w:rsidRPr="004202AF">
        <w:rPr>
          <w:rFonts w:ascii="Times New Roman" w:hAnsi="Times New Roman"/>
          <w:kern w:val="2"/>
          <w:sz w:val="28"/>
          <w:szCs w:val="28"/>
          <w14:ligatures w14:val="standardContextual"/>
        </w:rPr>
        <w:t>Получатель не представляет документы и информацию в целях подтверждения соответствия требованиям, определенным  пунктом 2.4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Все копии представленных документов, подтверждающих понесенные затраты, должны быть заверены Получателем в установленном порядке.</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pacing w:val="-4"/>
          <w:sz w:val="28"/>
          <w:szCs w:val="28"/>
          <w:lang w:eastAsia="en-US"/>
        </w:rPr>
        <w:t>2.6. Электронные копии документов и материалы, включаемые в заявку,</w:t>
      </w:r>
      <w:r w:rsidRPr="004202AF">
        <w:rPr>
          <w:rFonts w:ascii="Times New Roman" w:eastAsia="Calibri" w:hAnsi="Times New Roman"/>
          <w:sz w:val="28"/>
          <w:szCs w:val="28"/>
          <w:lang w:eastAsia="en-US"/>
        </w:rPr>
        <w:t xml:space="preserve">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w:t>
      </w:r>
      <w:r w:rsidRPr="004202AF">
        <w:rPr>
          <w:rFonts w:ascii="Times New Roman" w:eastAsia="Calibri" w:hAnsi="Times New Roman"/>
          <w:sz w:val="28"/>
          <w:szCs w:val="28"/>
          <w:lang w:eastAsia="en-US"/>
        </w:rPr>
        <w:lastRenderedPageBreak/>
        <w:t>осуществить ознакомление с их содержимым без специальных программных или технологических средств.</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2.7. Заявка должна содержать следующие сведения: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а) информацию о Получателе:</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полное и сокращенное наименование Получателя (для юридических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фамилию, имя, отчество (при наличии) индивидуального предпринимателя;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основной государственный регистрационный номер Получателя (для юридических лиц и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идентификационный номер налогоплательщика;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дату постановки на учет в налоговом органе (для физических лиц, в том числе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дату и код причины постановки на учет в налоговом органе (для юридических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дату государственной регистрации физического лица в качестве индивидуального предпринимателя;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дату и место рождения (для физических лиц, в том числе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страховой номер индивидуального лицевого счета (для физических лиц, в том числе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адрес юридического лица, адрес регистрации (для физических лиц, в том числе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номер контактного телефона, почтовый адрес и адрес электронной почты для направления юридически значимых сообщений;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w:t>
      </w:r>
      <w:r w:rsidR="000E2D92" w:rsidRPr="004202AF">
        <w:rPr>
          <w:rFonts w:ascii="Times New Roman" w:eastAsia="Calibri" w:hAnsi="Times New Roman"/>
          <w:sz w:val="28"/>
          <w:szCs w:val="28"/>
          <w:lang w:eastAsia="en-US"/>
        </w:rPr>
        <w:br/>
      </w:r>
      <w:r w:rsidR="00C621D7">
        <w:rPr>
          <w:rFonts w:ascii="Times New Roman" w:eastAsia="Calibri" w:hAnsi="Times New Roman"/>
          <w:sz w:val="28"/>
          <w:szCs w:val="28"/>
          <w:lang w:eastAsia="en-US"/>
        </w:rPr>
        <w:t xml:space="preserve">от </w:t>
      </w:r>
      <w:r w:rsidRPr="004202AF">
        <w:rPr>
          <w:rFonts w:ascii="Times New Roman" w:eastAsia="Calibri" w:hAnsi="Times New Roman"/>
          <w:sz w:val="28"/>
          <w:szCs w:val="28"/>
          <w:lang w:eastAsia="en-US"/>
        </w:rPr>
        <w:t>8 декабря 1995 года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информацию о руководителе юридического лица (фамилия, имя, отчество (при наличии), идентификационный номер налогоплательщика, должность);</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lastRenderedPageBreak/>
        <w:t>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б) информацию и документы, подтверждающие соответствие Получателя установленным в объявлении о проведении отбора требованиям и категории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в) информацию и документы, представляемые при проведении отбора в процессе документооборота: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pacing w:val="-4"/>
          <w:sz w:val="28"/>
          <w:szCs w:val="28"/>
          <w:lang w:eastAsia="en-US"/>
        </w:rPr>
        <w:t>подтверждение согласия на публикацию (размещение) в информационно-</w:t>
      </w:r>
      <w:r w:rsidRPr="004202AF">
        <w:rPr>
          <w:rFonts w:ascii="Times New Roman" w:eastAsia="Calibri" w:hAnsi="Times New Roman"/>
          <w:sz w:val="28"/>
          <w:szCs w:val="28"/>
          <w:lang w:eastAsia="en-US"/>
        </w:rPr>
        <w:t>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г) предлагаемое Получателем,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2.8. Заявка подписывается: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а)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bookmarkStart w:id="5" w:name="Par36"/>
      <w:bookmarkEnd w:id="5"/>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2.11. 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w:t>
      </w:r>
      <w:r w:rsidRPr="004202AF">
        <w:rPr>
          <w:rFonts w:ascii="Times New Roman" w:hAnsi="Times New Roman"/>
          <w:sz w:val="28"/>
          <w:szCs w:val="28"/>
        </w:rPr>
        <w:lastRenderedPageBreak/>
        <w:t>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 xml:space="preserve">Получатель </w:t>
      </w:r>
      <w:r w:rsidRPr="004202AF">
        <w:rPr>
          <w:rFonts w:ascii="Times New Roman" w:eastAsia="Calibri" w:hAnsi="Times New Roman"/>
          <w:sz w:val="28"/>
          <w:szCs w:val="28"/>
          <w:lang w:eastAsia="en-US"/>
          <w14:ligatures w14:val="standardContextual"/>
        </w:rPr>
        <w:t>после возврата его заявки на доработку</w:t>
      </w:r>
      <w:r w:rsidRPr="004202AF">
        <w:rPr>
          <w:rFonts w:ascii="Times New Roman" w:eastAsia="Calibri" w:hAnsi="Times New Roman"/>
          <w:sz w:val="28"/>
          <w:szCs w:val="28"/>
          <w:lang w:eastAsia="en-US"/>
        </w:rPr>
        <w:t xml:space="preserve">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rPr>
        <w:t xml:space="preserve">Получатель вправе отозвать поданную заявку либо внести в заявку изменения </w:t>
      </w:r>
      <w:r w:rsidRPr="004202AF">
        <w:rPr>
          <w:rFonts w:ascii="Times New Roman" w:eastAsia="Calibri" w:hAnsi="Times New Roman"/>
          <w:sz w:val="28"/>
          <w:szCs w:val="28"/>
          <w:lang w:eastAsia="en-US"/>
          <w14:ligatures w14:val="standardContextual"/>
        </w:rPr>
        <w:t>до дня окончания срока приема заявок.</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Внесение изменений в заявку или отзыв заявки осуществляется Получателем в порядке, аналогичном порядку формирования заявки Получателем, указанному в пункте 2.5 настоящего Порядка.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2.12. Получатель со дня размещения объявления о проведении отбора на едином портале и не позднее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Доступ к разъяснению, формируемому в системе «Электронный бюджет» в соответствии с абзацем вторым настоящего подпункта, предоставляется всем Получателям.</w:t>
      </w:r>
      <w:bookmarkStart w:id="6" w:name="Par23"/>
      <w:bookmarkEnd w:id="6"/>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rPr>
      </w:pPr>
      <w:r w:rsidRPr="004202AF">
        <w:rPr>
          <w:rFonts w:ascii="Times New Roman" w:eastAsia="Calibri" w:hAnsi="Times New Roman"/>
          <w:sz w:val="28"/>
          <w:szCs w:val="28"/>
          <w:lang w:eastAsia="en-US"/>
        </w:rPr>
        <w:t>2.13. Министерству открывается доступ в системе «Электронный бюджет» к поданным заявкам для их рассмотрения.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2.14. </w:t>
      </w:r>
      <w:r w:rsidRPr="004202AF">
        <w:rPr>
          <w:rFonts w:ascii="Times New Roman" w:eastAsia="Calibri" w:hAnsi="Times New Roman"/>
          <w:sz w:val="28"/>
          <w:szCs w:val="28"/>
          <w:lang w:eastAsia="en-US"/>
        </w:rPr>
        <w:t>Министерство со дня получения доступа к</w:t>
      </w:r>
      <w:r w:rsidRPr="004202AF">
        <w:rPr>
          <w:rFonts w:ascii="Times New Roman" w:eastAsia="Calibri" w:hAnsi="Times New Roman"/>
          <w:sz w:val="28"/>
          <w:szCs w:val="28"/>
          <w:lang w:eastAsia="en-US"/>
          <w14:ligatures w14:val="standardContextual"/>
        </w:rPr>
        <w:t xml:space="preserve"> заявкам в системе «Электронный бюджет» в течение срока, указанного в объявлении,</w:t>
      </w:r>
      <w:r w:rsidRPr="004202AF">
        <w:rPr>
          <w:rFonts w:ascii="Times New Roman" w:eastAsia="Calibri" w:hAnsi="Times New Roman"/>
          <w:sz w:val="28"/>
          <w:szCs w:val="28"/>
          <w:lang w:eastAsia="en-US"/>
        </w:rPr>
        <w:t xml:space="preserve">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признает заявки надлежащими либо отклоняет их.</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Заявки признаются надлежащими, если они соответствуют требованиям, указанным в объявлении, и отсутствуют основания для отклонения заявок.</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Заявки отклоняются в случае наличия следующих оснований для отклонения заявок:</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lastRenderedPageBreak/>
        <w:t>- несоответствие Получателя требованиям, установленным в пункте 2.4 настоящего Порядка;</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 несоответствие Получателя категории отбора, указанной в пункта 1.2 настоящего Порядка;</w:t>
      </w:r>
    </w:p>
    <w:p w:rsidR="00B91FB8" w:rsidRPr="004202AF" w:rsidRDefault="00B91FB8" w:rsidP="000E2D92">
      <w:pPr>
        <w:autoSpaceDE w:val="0"/>
        <w:autoSpaceDN w:val="0"/>
        <w:adjustRightInd w:val="0"/>
        <w:ind w:firstLine="709"/>
        <w:jc w:val="both"/>
        <w:rPr>
          <w:rFonts w:ascii="Times New Roman" w:hAnsi="Times New Roman"/>
          <w:bCs/>
          <w:sz w:val="28"/>
          <w:szCs w:val="28"/>
        </w:rPr>
      </w:pPr>
      <w:r w:rsidRPr="004202AF">
        <w:rPr>
          <w:rFonts w:ascii="Times New Roman" w:hAnsi="Times New Roman"/>
          <w:bCs/>
          <w:sz w:val="28"/>
          <w:szCs w:val="28"/>
        </w:rPr>
        <w:t>- непредставление (представление не в полном объеме) документов, указанных в объявлении;</w:t>
      </w:r>
    </w:p>
    <w:p w:rsidR="00B91FB8" w:rsidRPr="004202AF" w:rsidRDefault="00B91FB8" w:rsidP="000E2D92">
      <w:pPr>
        <w:autoSpaceDE w:val="0"/>
        <w:autoSpaceDN w:val="0"/>
        <w:adjustRightInd w:val="0"/>
        <w:ind w:firstLine="709"/>
        <w:jc w:val="both"/>
        <w:rPr>
          <w:rFonts w:ascii="Times New Roman" w:hAnsi="Times New Roman"/>
          <w:bCs/>
          <w:sz w:val="28"/>
          <w:szCs w:val="28"/>
        </w:rPr>
      </w:pPr>
      <w:r w:rsidRPr="004202AF">
        <w:rPr>
          <w:rFonts w:ascii="Times New Roman" w:hAnsi="Times New Roman"/>
          <w:bCs/>
          <w:sz w:val="28"/>
          <w:szCs w:val="28"/>
        </w:rPr>
        <w:t>- несоответствие представленной Получателем заявки и (или)  документов требованиям, установленным в объявлении;</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bCs/>
          <w:sz w:val="28"/>
          <w:szCs w:val="28"/>
        </w:rPr>
        <w:t>- недостоверность информации, содержащейся в документах, представленных Получателем в целях подтверждения его соответствия требованиям</w:t>
      </w:r>
      <w:r w:rsidRPr="004202AF">
        <w:rPr>
          <w:rFonts w:ascii="Times New Roman" w:hAnsi="Times New Roman" w:cs="Times New Roman"/>
          <w:sz w:val="28"/>
          <w:szCs w:val="28"/>
        </w:rPr>
        <w:t>, установленным в пункте 2.4 настоящего Порядка;</w:t>
      </w:r>
    </w:p>
    <w:p w:rsidR="00B91FB8" w:rsidRPr="004202AF" w:rsidRDefault="00B91FB8" w:rsidP="000E2D92">
      <w:pPr>
        <w:pStyle w:val="ConsPlusNormal"/>
        <w:ind w:firstLine="709"/>
        <w:jc w:val="both"/>
        <w:rPr>
          <w:rFonts w:ascii="Times New Roman" w:hAnsi="Times New Roman" w:cs="Times New Roman"/>
          <w:bCs/>
          <w:sz w:val="28"/>
          <w:szCs w:val="28"/>
        </w:rPr>
      </w:pPr>
      <w:r w:rsidRPr="004202AF">
        <w:rPr>
          <w:rFonts w:ascii="Times New Roman" w:hAnsi="Times New Roman" w:cs="Times New Roman"/>
          <w:bCs/>
          <w:sz w:val="28"/>
          <w:szCs w:val="28"/>
        </w:rPr>
        <w:t>- подача Получателем заявки после даты и (или) времени, определенных для подачи заявок в объявлении.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2.15. Заявки, признанные надлежащими, ранжируются Министерством исходя из очередности поступления заявок.</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 xml:space="preserve">Победителями отбора признаются Получатели, включенные в рейтинг, </w:t>
      </w:r>
      <w:r w:rsidRPr="004202AF">
        <w:rPr>
          <w:rFonts w:ascii="Times New Roman" w:eastAsia="Calibri" w:hAnsi="Times New Roman"/>
          <w:spacing w:val="-2"/>
          <w:sz w:val="28"/>
          <w:szCs w:val="28"/>
          <w:lang w:eastAsia="en-US"/>
          <w14:ligatures w14:val="standardContextual"/>
        </w:rPr>
        <w:t>сформированный Министерством по результатам ранжирования поступивших</w:t>
      </w:r>
      <w:r w:rsidRPr="004202AF">
        <w:rPr>
          <w:rFonts w:ascii="Times New Roman" w:eastAsia="Calibri" w:hAnsi="Times New Roman"/>
          <w:sz w:val="28"/>
          <w:szCs w:val="28"/>
          <w:lang w:eastAsia="en-US"/>
          <w14:ligatures w14:val="standardContextual"/>
        </w:rPr>
        <w:t xml:space="preserve"> заявок в пределах объема распределяемой субсидии, указанного в объявлении о проведении отбора.</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2.16.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2.17.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2.18. Отбор признается несостоявшимся в следующих случаях:</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 по окончании срока подачи заявок не подано ни одной заявки;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 по результатам рассмотрения заявок отклонены все заявки.</w:t>
      </w:r>
    </w:p>
    <w:p w:rsidR="00B91FB8" w:rsidRPr="004202AF" w:rsidRDefault="00B91FB8"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Calibri" w:hAnsi="Times New Roman"/>
          <w:sz w:val="28"/>
          <w:szCs w:val="28"/>
          <w:lang w:eastAsia="en-US"/>
          <w14:ligatures w14:val="standardContextual"/>
        </w:rPr>
        <w:t>В случае признания отбора несостоявшимся по основаниям</w:t>
      </w:r>
      <w:r w:rsidR="00C621D7">
        <w:rPr>
          <w:rFonts w:ascii="Times New Roman" w:eastAsia="Calibri" w:hAnsi="Times New Roman"/>
          <w:sz w:val="28"/>
          <w:szCs w:val="28"/>
          <w:lang w:eastAsia="en-US"/>
          <w14:ligatures w14:val="standardContextual"/>
        </w:rPr>
        <w:t>,</w:t>
      </w:r>
      <w:r w:rsidRPr="004202AF">
        <w:rPr>
          <w:rFonts w:ascii="Times New Roman" w:eastAsia="Calibri" w:hAnsi="Times New Roman"/>
          <w:sz w:val="28"/>
          <w:szCs w:val="28"/>
          <w:lang w:eastAsia="en-US"/>
          <w14:ligatures w14:val="standardContextual"/>
        </w:rPr>
        <w:t xml:space="preserve"> определенным абзацами вторым, третьим настоящего пункта</w:t>
      </w:r>
      <w:r w:rsidR="00C621D7">
        <w:rPr>
          <w:rFonts w:ascii="Times New Roman" w:eastAsia="Calibri" w:hAnsi="Times New Roman"/>
          <w:sz w:val="28"/>
          <w:szCs w:val="28"/>
          <w:lang w:eastAsia="en-US"/>
          <w14:ligatures w14:val="standardContextual"/>
        </w:rPr>
        <w:t>,</w:t>
      </w:r>
      <w:r w:rsidRPr="004202AF">
        <w:rPr>
          <w:rFonts w:ascii="Times New Roman" w:eastAsia="Calibri" w:hAnsi="Times New Roman"/>
          <w:sz w:val="28"/>
          <w:szCs w:val="28"/>
          <w:lang w:eastAsia="en-US"/>
          <w14:ligatures w14:val="standardContextual"/>
        </w:rPr>
        <w:t xml:space="preserve">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2.19.</w:t>
      </w:r>
      <w:r w:rsidR="000E2D92" w:rsidRPr="004202AF">
        <w:rPr>
          <w:rFonts w:ascii="Times New Roman" w:hAnsi="Times New Roman"/>
          <w:sz w:val="28"/>
          <w:szCs w:val="28"/>
        </w:rPr>
        <w:t> </w:t>
      </w:r>
      <w:r w:rsidRPr="004202AF">
        <w:rPr>
          <w:rFonts w:ascii="Times New Roman" w:hAnsi="Times New Roman"/>
          <w:sz w:val="28"/>
          <w:szCs w:val="28"/>
        </w:rPr>
        <w:t>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позднее чем за один рабочий день до даты окончания срока подачи заявок Получателями и содержит информацию о причинах отмены отбора.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w:t>
      </w:r>
      <w:r w:rsidRPr="004202AF">
        <w:rPr>
          <w:rFonts w:ascii="Times New Roman" w:hAnsi="Times New Roman"/>
          <w:spacing w:val="-2"/>
          <w:sz w:val="28"/>
          <w:szCs w:val="28"/>
        </w:rPr>
        <w:t xml:space="preserve">случае отсутствия электронной почты у Получателя </w:t>
      </w:r>
      <w:r w:rsidR="000E2D92" w:rsidRPr="004202AF">
        <w:rPr>
          <w:rFonts w:ascii="Times New Roman" w:hAnsi="Times New Roman"/>
          <w:spacing w:val="-2"/>
          <w:sz w:val="28"/>
          <w:szCs w:val="28"/>
        </w:rPr>
        <w:t>–</w:t>
      </w:r>
      <w:r w:rsidRPr="004202AF">
        <w:rPr>
          <w:rFonts w:ascii="Times New Roman" w:hAnsi="Times New Roman"/>
          <w:spacing w:val="-2"/>
          <w:sz w:val="28"/>
          <w:szCs w:val="28"/>
        </w:rPr>
        <w:t xml:space="preserve"> почтовым</w:t>
      </w:r>
      <w:r w:rsidR="000E2D92" w:rsidRPr="004202AF">
        <w:rPr>
          <w:rFonts w:ascii="Times New Roman" w:hAnsi="Times New Roman"/>
          <w:spacing w:val="-2"/>
          <w:sz w:val="28"/>
          <w:szCs w:val="28"/>
        </w:rPr>
        <w:t xml:space="preserve"> </w:t>
      </w:r>
      <w:r w:rsidRPr="004202AF">
        <w:rPr>
          <w:rFonts w:ascii="Times New Roman" w:hAnsi="Times New Roman"/>
          <w:spacing w:val="-2"/>
          <w:sz w:val="28"/>
          <w:szCs w:val="28"/>
        </w:rPr>
        <w:t>отправлением</w:t>
      </w:r>
      <w:r w:rsidRPr="004202AF">
        <w:rPr>
          <w:rFonts w:ascii="Times New Roman" w:hAnsi="Times New Roman"/>
          <w:sz w:val="28"/>
          <w:szCs w:val="28"/>
        </w:rPr>
        <w:t xml:space="preserve"> </w:t>
      </w:r>
      <w:r w:rsidRPr="004202AF">
        <w:rPr>
          <w:rFonts w:ascii="Times New Roman" w:hAnsi="Times New Roman"/>
          <w:sz w:val="28"/>
          <w:szCs w:val="28"/>
        </w:rPr>
        <w:lastRenderedPageBreak/>
        <w:t>в течение одного рабочего дня со дня размещения объявления об отмене проведения отбора.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Отбор считается отмененным со дня размещения объявления о</w:t>
      </w:r>
      <w:r w:rsidR="00AC5010" w:rsidRPr="004202AF">
        <w:rPr>
          <w:rFonts w:ascii="Times New Roman" w:hAnsi="Times New Roman"/>
          <w:sz w:val="28"/>
          <w:szCs w:val="28"/>
        </w:rPr>
        <w:br/>
      </w:r>
      <w:r w:rsidRPr="004202AF">
        <w:rPr>
          <w:rFonts w:ascii="Times New Roman" w:hAnsi="Times New Roman"/>
          <w:sz w:val="28"/>
          <w:szCs w:val="28"/>
        </w:rPr>
        <w:t>его отмене на официальном сайте Министерства в информационно-телекоммуникационной сети «Интернет».</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После окончания срока отмены проведения отбора Получателей в соответствии с </w:t>
      </w:r>
      <w:hyperlink w:anchor="Par0" w:history="1">
        <w:r w:rsidRPr="004202AF">
          <w:rPr>
            <w:rFonts w:ascii="Times New Roman" w:hAnsi="Times New Roman"/>
            <w:sz w:val="28"/>
            <w:szCs w:val="28"/>
          </w:rPr>
          <w:t>абзацем первым</w:t>
        </w:r>
      </w:hyperlink>
      <w:r w:rsidRPr="004202AF">
        <w:rPr>
          <w:rFonts w:ascii="Times New Roman" w:hAnsi="Times New Roman"/>
          <w:sz w:val="28"/>
          <w:szCs w:val="28"/>
        </w:rPr>
        <w:t xml:space="preserve"> настоящего пункта и до заключения Соглашения Министерство может отменить отбор только в случае </w:t>
      </w:r>
      <w:r w:rsidRPr="004202AF">
        <w:rPr>
          <w:rFonts w:ascii="Times New Roman" w:hAnsi="Times New Roman"/>
          <w:spacing w:val="-4"/>
          <w:sz w:val="28"/>
          <w:szCs w:val="28"/>
        </w:rPr>
        <w:t>возникновения обстоятельств непреодолимой силы в соответствии</w:t>
      </w:r>
      <w:r w:rsidR="000E2D92" w:rsidRPr="004202AF">
        <w:rPr>
          <w:rFonts w:ascii="Times New Roman" w:hAnsi="Times New Roman"/>
          <w:spacing w:val="-4"/>
          <w:sz w:val="28"/>
          <w:szCs w:val="28"/>
        </w:rPr>
        <w:t xml:space="preserve"> с пунктом 3</w:t>
      </w:r>
      <w:r w:rsidR="00AC5010" w:rsidRPr="004202AF">
        <w:rPr>
          <w:rFonts w:ascii="Times New Roman" w:hAnsi="Times New Roman"/>
          <w:sz w:val="28"/>
          <w:szCs w:val="28"/>
        </w:rPr>
        <w:t xml:space="preserve"> </w:t>
      </w:r>
      <w:r w:rsidR="000E2D92" w:rsidRPr="004202AF">
        <w:rPr>
          <w:rFonts w:ascii="Times New Roman" w:hAnsi="Times New Roman"/>
          <w:sz w:val="28"/>
          <w:szCs w:val="28"/>
        </w:rPr>
        <w:t>статьи 401</w:t>
      </w:r>
      <w:r w:rsidRPr="004202AF">
        <w:rPr>
          <w:rFonts w:ascii="Times New Roman" w:hAnsi="Times New Roman"/>
          <w:sz w:val="28"/>
          <w:szCs w:val="28"/>
        </w:rPr>
        <w:t xml:space="preserve"> Гражданского кодекса Российской Федерации.</w:t>
      </w:r>
    </w:p>
    <w:p w:rsidR="00B91FB8" w:rsidRPr="004202AF" w:rsidRDefault="00AC5010"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2.20. </w:t>
      </w:r>
      <w:r w:rsidR="00B91FB8" w:rsidRPr="004202AF">
        <w:rPr>
          <w:rFonts w:ascii="Times New Roman" w:hAnsi="Times New Roman"/>
          <w:sz w:val="28"/>
          <w:szCs w:val="28"/>
        </w:rPr>
        <w:t>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
    <w:p w:rsidR="00B91FB8" w:rsidRPr="004202AF" w:rsidRDefault="00B91FB8" w:rsidP="000E2D92">
      <w:pPr>
        <w:widowControl w:val="0"/>
        <w:autoSpaceDE w:val="0"/>
        <w:autoSpaceDN w:val="0"/>
        <w:ind w:firstLine="709"/>
        <w:jc w:val="center"/>
        <w:outlineLvl w:val="1"/>
        <w:rPr>
          <w:rFonts w:ascii="Times New Roman" w:eastAsiaTheme="minorEastAsia" w:hAnsi="Times New Roman"/>
          <w:sz w:val="28"/>
          <w:szCs w:val="28"/>
        </w:rPr>
      </w:pPr>
    </w:p>
    <w:p w:rsidR="00B91FB8" w:rsidRPr="004202AF" w:rsidRDefault="00B91FB8" w:rsidP="00AC5010">
      <w:pPr>
        <w:widowControl w:val="0"/>
        <w:autoSpaceDE w:val="0"/>
        <w:autoSpaceDN w:val="0"/>
        <w:jc w:val="center"/>
        <w:outlineLvl w:val="1"/>
        <w:rPr>
          <w:rFonts w:ascii="Times New Roman" w:eastAsiaTheme="minorEastAsia" w:hAnsi="Times New Roman"/>
          <w:sz w:val="28"/>
          <w:szCs w:val="28"/>
        </w:rPr>
      </w:pPr>
      <w:r w:rsidRPr="004202AF">
        <w:rPr>
          <w:rFonts w:ascii="Times New Roman" w:eastAsiaTheme="minorEastAsia" w:hAnsi="Times New Roman"/>
          <w:sz w:val="28"/>
          <w:szCs w:val="28"/>
        </w:rPr>
        <w:t>III. Порядок предоставления субсидии</w:t>
      </w:r>
    </w:p>
    <w:p w:rsidR="00B91FB8" w:rsidRPr="004202AF" w:rsidRDefault="00B91FB8" w:rsidP="000E2D92">
      <w:pPr>
        <w:autoSpaceDE w:val="0"/>
        <w:autoSpaceDN w:val="0"/>
        <w:adjustRightInd w:val="0"/>
        <w:ind w:firstLine="709"/>
        <w:jc w:val="both"/>
        <w:rPr>
          <w:rFonts w:ascii="Times New Roman" w:eastAsiaTheme="minorEastAsia" w:hAnsi="Times New Roman"/>
          <w:sz w:val="28"/>
          <w:szCs w:val="28"/>
        </w:rPr>
      </w:pPr>
    </w:p>
    <w:p w:rsidR="00B91FB8" w:rsidRPr="004202AF" w:rsidRDefault="00AC5010" w:rsidP="000E2D92">
      <w:pPr>
        <w:autoSpaceDE w:val="0"/>
        <w:autoSpaceDN w:val="0"/>
        <w:adjustRightInd w:val="0"/>
        <w:ind w:firstLine="709"/>
        <w:jc w:val="both"/>
        <w:rPr>
          <w:rFonts w:ascii="Times New Roman" w:eastAsia="Calibri" w:hAnsi="Times New Roman"/>
          <w:sz w:val="28"/>
          <w:szCs w:val="28"/>
          <w:lang w:eastAsia="en-US"/>
          <w14:ligatures w14:val="standardContextual"/>
        </w:rPr>
      </w:pPr>
      <w:r w:rsidRPr="004202AF">
        <w:rPr>
          <w:rFonts w:ascii="Times New Roman" w:eastAsiaTheme="minorEastAsia" w:hAnsi="Times New Roman"/>
          <w:sz w:val="28"/>
          <w:szCs w:val="28"/>
        </w:rPr>
        <w:t>3.1. </w:t>
      </w:r>
      <w:r w:rsidR="00B91FB8" w:rsidRPr="004202AF">
        <w:rPr>
          <w:rFonts w:ascii="Times New Roman" w:eastAsia="Calibri" w:hAnsi="Times New Roman"/>
          <w:sz w:val="28"/>
          <w:szCs w:val="28"/>
          <w:lang w:eastAsia="en-US"/>
          <w14:ligatures w14:val="standardContextual"/>
        </w:rPr>
        <w:t>Субсидия предоставляется Получателю, признанному победителем по итогам отбора.</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eastAsia="Calibri" w:hAnsi="Times New Roman" w:cs="Times New Roman"/>
          <w:sz w:val="28"/>
          <w:szCs w:val="28"/>
          <w:lang w:eastAsia="en-US"/>
          <w14:ligatures w14:val="standardContextual"/>
        </w:rPr>
        <w:t>3.2.</w:t>
      </w:r>
      <w:r w:rsidR="00AC5010" w:rsidRPr="004202AF">
        <w:rPr>
          <w:rFonts w:ascii="Times New Roman" w:eastAsia="Calibri" w:hAnsi="Times New Roman" w:cs="Times New Roman"/>
          <w:sz w:val="28"/>
          <w:szCs w:val="28"/>
          <w:lang w:eastAsia="en-US"/>
          <w14:ligatures w14:val="standardContextual"/>
        </w:rPr>
        <w:t> </w:t>
      </w:r>
      <w:r w:rsidRPr="004202AF">
        <w:rPr>
          <w:rFonts w:ascii="Times New Roman" w:hAnsi="Times New Roman" w:cs="Times New Roman"/>
          <w:sz w:val="28"/>
          <w:szCs w:val="28"/>
        </w:rPr>
        <w:t>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r w:rsidRPr="004202AF">
        <w:rPr>
          <w:rFonts w:ascii="Times New Roman" w:hAnsi="Times New Roman"/>
          <w:sz w:val="28"/>
          <w:szCs w:val="28"/>
        </w:rPr>
        <w:lastRenderedPageBreak/>
        <w:t>статьей 18 Федерального закона «О крестьянском (фермерском) хозяйстве»,</w:t>
      </w:r>
      <w:r w:rsidR="00AC5010" w:rsidRPr="004202AF">
        <w:rPr>
          <w:rFonts w:ascii="Times New Roman" w:hAnsi="Times New Roman"/>
          <w:sz w:val="28"/>
          <w:szCs w:val="28"/>
        </w:rPr>
        <w:br/>
      </w:r>
      <w:r w:rsidRPr="004202AF">
        <w:rPr>
          <w:rFonts w:ascii="Times New Roman" w:hAnsi="Times New Roman"/>
          <w:sz w:val="28"/>
          <w:szCs w:val="28"/>
        </w:rPr>
        <w:t>в Соглашение вносятся изменения путем заключения дополнительного Соглашения к Соглашению в части перемены лица в обязательстве</w:t>
      </w:r>
      <w:r w:rsidR="00AC5010" w:rsidRPr="004202AF">
        <w:rPr>
          <w:rFonts w:ascii="Times New Roman" w:hAnsi="Times New Roman"/>
          <w:sz w:val="28"/>
          <w:szCs w:val="28"/>
        </w:rPr>
        <w:br/>
      </w:r>
      <w:r w:rsidRPr="004202AF">
        <w:rPr>
          <w:rFonts w:ascii="Times New Roman" w:hAnsi="Times New Roman"/>
          <w:sz w:val="28"/>
          <w:szCs w:val="28"/>
        </w:rPr>
        <w:t>с указанием стороны в Соглашении иного лица, являющегося правопреемником.</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3.4. 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w:t>
      </w:r>
      <w:r w:rsidRPr="004202AF">
        <w:rPr>
          <w:rFonts w:ascii="Times New Roman" w:eastAsia="Calibri" w:hAnsi="Times New Roman"/>
          <w:sz w:val="28"/>
          <w:szCs w:val="28"/>
          <w:lang w:eastAsia="en-US"/>
        </w:rPr>
        <w:t xml:space="preserve">(для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w:t>
      </w:r>
      <w:r w:rsidRPr="004202AF">
        <w:rPr>
          <w:rFonts w:ascii="Times New Roman" w:hAnsi="Times New Roman"/>
          <w:sz w:val="28"/>
          <w:szCs w:val="28"/>
        </w:rPr>
        <w:t>Соглашение</w:t>
      </w:r>
      <w:r w:rsidRPr="004202AF">
        <w:rPr>
          <w:rFonts w:ascii="Times New Roman" w:hAnsi="Times New Roman"/>
          <w:sz w:val="28"/>
          <w:szCs w:val="28"/>
        </w:rPr>
        <w:br/>
        <w:t>(по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 xml:space="preserve">3.5. Министерство перечисляет субсидию на расчетный или </w:t>
      </w:r>
      <w:r w:rsidRPr="004202AF">
        <w:rPr>
          <w:rFonts w:ascii="Times New Roman" w:hAnsi="Times New Roman" w:cs="Times New Roman"/>
          <w:spacing w:val="-4"/>
          <w:sz w:val="28"/>
          <w:szCs w:val="28"/>
        </w:rPr>
        <w:t>корреспондентский счет, открытый Получателем в учреждении Центрального</w:t>
      </w:r>
      <w:r w:rsidRPr="004202AF">
        <w:rPr>
          <w:rFonts w:ascii="Times New Roman" w:hAnsi="Times New Roman" w:cs="Times New Roman"/>
          <w:sz w:val="28"/>
          <w:szCs w:val="28"/>
        </w:rPr>
        <w:t xml:space="preserve"> банка Российской Федерации или в кредитной организации, не позднее</w:t>
      </w:r>
      <w:r w:rsidR="00AC5010" w:rsidRPr="004202AF">
        <w:rPr>
          <w:rFonts w:ascii="Times New Roman" w:hAnsi="Times New Roman" w:cs="Times New Roman"/>
          <w:sz w:val="28"/>
          <w:szCs w:val="28"/>
        </w:rPr>
        <w:br/>
      </w:r>
      <w:r w:rsidRPr="004202AF">
        <w:rPr>
          <w:rFonts w:ascii="Times New Roman" w:hAnsi="Times New Roman" w:cs="Times New Roman"/>
          <w:sz w:val="28"/>
          <w:szCs w:val="28"/>
        </w:rPr>
        <w:t>10-го рабочего дня, следующего за днем принятия решения о предоставлении субсидии.</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hAnsi="Times New Roman" w:cs="Times New Roman"/>
          <w:sz w:val="28"/>
          <w:szCs w:val="28"/>
        </w:rPr>
        <w:t>Днем (датой) принятия решения о предоставлении субсидии является дата заключения Соглашения.</w:t>
      </w:r>
    </w:p>
    <w:p w:rsidR="00B91FB8" w:rsidRPr="004202AF" w:rsidRDefault="00B91FB8" w:rsidP="000E2D92">
      <w:pPr>
        <w:pStyle w:val="ConsPlusNormal"/>
        <w:ind w:firstLine="709"/>
        <w:jc w:val="both"/>
        <w:rPr>
          <w:rFonts w:ascii="Times New Roman" w:hAnsi="Times New Roman" w:cs="Times New Roman"/>
          <w:sz w:val="28"/>
          <w:szCs w:val="28"/>
        </w:rPr>
      </w:pPr>
      <w:r w:rsidRPr="004202AF">
        <w:rPr>
          <w:rFonts w:ascii="Times New Roman" w:eastAsia="Calibri" w:hAnsi="Times New Roman" w:cs="Times New Roman"/>
          <w:sz w:val="28"/>
          <w:szCs w:val="28"/>
          <w:lang w:eastAsia="en-US"/>
        </w:rPr>
        <w:t>3.6. </w:t>
      </w:r>
      <w:r w:rsidRPr="004202AF">
        <w:rPr>
          <w:rFonts w:ascii="Times New Roman" w:hAnsi="Times New Roman" w:cs="Times New Roman"/>
          <w:kern w:val="2"/>
          <w:sz w:val="28"/>
          <w:szCs w:val="28"/>
          <w14:ligatures w14:val="standardContextual"/>
        </w:rPr>
        <w:t>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(рублей)</w:t>
      </w:r>
      <w:r w:rsidRPr="004202AF">
        <w:rPr>
          <w:rFonts w:ascii="Times New Roman" w:hAnsi="Times New Roman" w:cs="Times New Roman"/>
          <w:sz w:val="28"/>
          <w:szCs w:val="28"/>
        </w:rPr>
        <w:t>.</w:t>
      </w:r>
    </w:p>
    <w:p w:rsidR="00B91FB8" w:rsidRPr="004202AF" w:rsidRDefault="00B91FB8" w:rsidP="000E2D92">
      <w:pPr>
        <w:pStyle w:val="ConsPlusNormal"/>
        <w:ind w:firstLine="709"/>
        <w:jc w:val="both"/>
        <w:rPr>
          <w:rFonts w:ascii="Times New Roman" w:hAnsi="Times New Roman" w:cs="Times New Roman"/>
          <w:kern w:val="2"/>
          <w:sz w:val="28"/>
          <w:szCs w:val="28"/>
          <w14:ligatures w14:val="standardContextual"/>
        </w:rPr>
      </w:pPr>
      <w:r w:rsidRPr="004202AF">
        <w:rPr>
          <w:rFonts w:ascii="Times New Roman" w:hAnsi="Times New Roman" w:cs="Times New Roman"/>
          <w:kern w:val="2"/>
          <w:sz w:val="28"/>
          <w:szCs w:val="28"/>
          <w14:ligatures w14:val="standardContextual"/>
        </w:rPr>
        <w:t>Точная дата завершения и конечные значения результата предоставления субсидии устанавливаются в Соглашении.</w:t>
      </w:r>
    </w:p>
    <w:p w:rsidR="00B91FB8" w:rsidRPr="004202AF" w:rsidRDefault="00AC5010" w:rsidP="000E2D92">
      <w:pPr>
        <w:autoSpaceDE w:val="0"/>
        <w:autoSpaceDN w:val="0"/>
        <w:adjustRightInd w:val="0"/>
        <w:ind w:firstLine="709"/>
        <w:jc w:val="both"/>
        <w:rPr>
          <w:rFonts w:ascii="Times New Roman" w:hAnsi="Times New Roman"/>
          <w:sz w:val="28"/>
          <w:szCs w:val="28"/>
        </w:rPr>
      </w:pPr>
      <w:r w:rsidRPr="004202AF">
        <w:rPr>
          <w:rFonts w:ascii="Times New Roman" w:eastAsiaTheme="minorEastAsia" w:hAnsi="Times New Roman"/>
          <w:sz w:val="28"/>
          <w:szCs w:val="28"/>
        </w:rPr>
        <w:t>3.7. </w:t>
      </w:r>
      <w:r w:rsidR="00B91FB8" w:rsidRPr="004202AF">
        <w:rPr>
          <w:rFonts w:ascii="Times New Roman" w:hAnsi="Times New Roman"/>
          <w:sz w:val="28"/>
          <w:szCs w:val="28"/>
        </w:rPr>
        <w:t xml:space="preserve">Расчет размера субсидии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абзацем седьмым настоящего пункта,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w:t>
      </w:r>
      <w:r w:rsidRPr="004202AF">
        <w:rPr>
          <w:rFonts w:ascii="Times New Roman" w:hAnsi="Times New Roman"/>
          <w:kern w:val="2"/>
          <w:sz w:val="28"/>
          <w:szCs w:val="28"/>
          <w14:ligatures w14:val="standardContextual"/>
        </w:rPr>
        <w:t>–</w:t>
      </w:r>
      <w:r w:rsidR="00B91FB8" w:rsidRPr="004202AF">
        <w:rPr>
          <w:rFonts w:ascii="Times New Roman" w:hAnsi="Times New Roman"/>
          <w:sz w:val="28"/>
          <w:szCs w:val="28"/>
        </w:rPr>
        <w:t xml:space="preserve"> на дату составления соответствующего документа к кредитному договору (договору займа).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Расчет размера субсидии осуществляется исходя из ставки рефинансирования (учетной ставки) Центрального банка Российской </w:t>
      </w:r>
      <w:r w:rsidRPr="004202AF">
        <w:rPr>
          <w:rFonts w:ascii="Times New Roman" w:hAnsi="Times New Roman"/>
          <w:sz w:val="28"/>
          <w:szCs w:val="28"/>
        </w:rPr>
        <w:lastRenderedPageBreak/>
        <w:t>Федерации или ключевой ставки, действующих по состоянию на 1 июля</w:t>
      </w:r>
      <w:r w:rsidR="00AC5010" w:rsidRPr="004202AF">
        <w:rPr>
          <w:rFonts w:ascii="Times New Roman" w:hAnsi="Times New Roman"/>
          <w:sz w:val="28"/>
          <w:szCs w:val="28"/>
        </w:rPr>
        <w:br/>
      </w:r>
      <w:r w:rsidRPr="004202AF">
        <w:rPr>
          <w:rFonts w:ascii="Times New Roman" w:hAnsi="Times New Roman"/>
          <w:sz w:val="28"/>
          <w:szCs w:val="28"/>
        </w:rPr>
        <w:t xml:space="preserve">2019 г., вне зависимости от периода, за который предоставляется расчет средств Получателю на выплату процентов по кредиту (займу), полученному в соответствии с </w:t>
      </w:r>
      <w:hyperlink r:id="rId47" w:history="1">
        <w:r w:rsidRPr="004202AF">
          <w:rPr>
            <w:rFonts w:ascii="Times New Roman" w:hAnsi="Times New Roman"/>
            <w:sz w:val="28"/>
            <w:szCs w:val="28"/>
          </w:rPr>
          <w:t>пунктом 1.2</w:t>
        </w:r>
      </w:hyperlink>
      <w:r w:rsidRPr="004202AF">
        <w:rPr>
          <w:rFonts w:ascii="Times New Roman" w:hAnsi="Times New Roman"/>
          <w:sz w:val="28"/>
          <w:szCs w:val="28"/>
        </w:rPr>
        <w:t xml:space="preserve"> настоящего Порядка. Указанное правило не распространяется на кредиты (займы), предусмотренные </w:t>
      </w:r>
      <w:hyperlink r:id="rId48" w:history="1">
        <w:r w:rsidRPr="004202AF">
          <w:rPr>
            <w:rFonts w:ascii="Times New Roman" w:hAnsi="Times New Roman"/>
            <w:sz w:val="28"/>
            <w:szCs w:val="28"/>
          </w:rPr>
          <w:t xml:space="preserve">абзацем четвертым </w:t>
        </w:r>
      </w:hyperlink>
      <w:r w:rsidRPr="004202AF">
        <w:rPr>
          <w:rFonts w:ascii="Times New Roman" w:hAnsi="Times New Roman"/>
          <w:spacing w:val="-2"/>
          <w:sz w:val="28"/>
          <w:szCs w:val="28"/>
        </w:rPr>
        <w:t>подпункта 4 пункта 1.2 настоящего Порядка, на кредиты (займы), полученные</w:t>
      </w:r>
      <w:r w:rsidRPr="004202AF">
        <w:rPr>
          <w:rFonts w:ascii="Times New Roman" w:hAnsi="Times New Roman"/>
          <w:sz w:val="28"/>
          <w:szCs w:val="28"/>
        </w:rPr>
        <w:t xml:space="preserve"> в иностранной валюте и предусмотренные абзацем седьмым настоящего пункта, а также с 1 марта 2022 г. на кредиты (займы), процентная ставка по которым определяется в зависимости от размера ставки рефинансирования (учетной ставки) Центрального банка Российской Федерации.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w:t>
      </w:r>
      <w:r w:rsidR="00AC5010" w:rsidRPr="004202AF">
        <w:rPr>
          <w:rFonts w:ascii="Times New Roman" w:hAnsi="Times New Roman"/>
          <w:kern w:val="2"/>
          <w:sz w:val="28"/>
          <w:szCs w:val="28"/>
          <w14:ligatures w14:val="standardContextual"/>
        </w:rPr>
        <w:t>–</w:t>
      </w:r>
      <w:r w:rsidRPr="004202AF">
        <w:rPr>
          <w:rFonts w:ascii="Times New Roman" w:hAnsi="Times New Roman"/>
          <w:sz w:val="28"/>
          <w:szCs w:val="28"/>
        </w:rPr>
        <w:t xml:space="preserve"> на дату составления соответствующего документа к кредитному договору (договору займа), расчет субсидии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w:t>
      </w:r>
      <w:r w:rsidR="00AC5010" w:rsidRPr="004202AF">
        <w:rPr>
          <w:rFonts w:ascii="Times New Roman" w:hAnsi="Times New Roman"/>
          <w:kern w:val="2"/>
          <w:sz w:val="28"/>
          <w:szCs w:val="28"/>
          <w14:ligatures w14:val="standardContextual"/>
        </w:rPr>
        <w:t>–</w:t>
      </w:r>
      <w:r w:rsidRPr="004202AF">
        <w:rPr>
          <w:rFonts w:ascii="Times New Roman" w:hAnsi="Times New Roman"/>
          <w:sz w:val="28"/>
          <w:szCs w:val="28"/>
        </w:rPr>
        <w:t xml:space="preserve">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абзацем седьмым настоящего пункта.</w:t>
      </w:r>
    </w:p>
    <w:p w:rsidR="00B91FB8" w:rsidRPr="004202AF" w:rsidRDefault="00B91FB8" w:rsidP="000E2D92">
      <w:pPr>
        <w:autoSpaceDE w:val="0"/>
        <w:autoSpaceDN w:val="0"/>
        <w:adjustRightInd w:val="0"/>
        <w:ind w:firstLine="709"/>
        <w:jc w:val="both"/>
        <w:rPr>
          <w:rFonts w:ascii="Times New Roman" w:hAnsi="Times New Roman"/>
          <w:color w:val="FF0000"/>
          <w:sz w:val="28"/>
          <w:szCs w:val="28"/>
        </w:rPr>
      </w:pPr>
      <w:r w:rsidRPr="004202AF">
        <w:rPr>
          <w:rFonts w:ascii="Times New Roman" w:hAnsi="Times New Roman"/>
          <w:sz w:val="28"/>
          <w:szCs w:val="28"/>
        </w:rPr>
        <w:t xml:space="preserve">В отношении кредитов (займов), полученных в соответствии с </w:t>
      </w:r>
      <w:hyperlink r:id="rId49" w:history="1">
        <w:r w:rsidRPr="004202AF">
          <w:rPr>
            <w:rFonts w:ascii="Times New Roman" w:hAnsi="Times New Roman"/>
            <w:sz w:val="28"/>
            <w:szCs w:val="28"/>
          </w:rPr>
          <w:t>подпунктом «з» пункта 1.2</w:t>
        </w:r>
      </w:hyperlink>
      <w:r w:rsidRPr="004202AF">
        <w:rPr>
          <w:rFonts w:ascii="Times New Roman" w:hAnsi="Times New Roman"/>
          <w:sz w:val="28"/>
          <w:szCs w:val="28"/>
        </w:rPr>
        <w:t xml:space="preserve"> настоящего Порядка, расчет размера субсидий осуществляется исходя из размера процентной ставки по кредиту (займу) с учетом предельного размера, установленного абзацем седьмым настоящего пункта. В случае конвертации валюты кредитного договора (договора займа), полученного в иностранной валюте, в валюту Российской Федерации после</w:t>
      </w:r>
      <w:r w:rsidR="00AC5010" w:rsidRPr="004202AF">
        <w:rPr>
          <w:rFonts w:ascii="Times New Roman" w:hAnsi="Times New Roman"/>
          <w:sz w:val="28"/>
          <w:szCs w:val="28"/>
        </w:rPr>
        <w:br/>
      </w:r>
      <w:r w:rsidRPr="004202AF">
        <w:rPr>
          <w:rFonts w:ascii="Times New Roman" w:hAnsi="Times New Roman"/>
          <w:sz w:val="28"/>
          <w:szCs w:val="28"/>
        </w:rPr>
        <w:t xml:space="preserve">1 июля 2019 г. в соответствии с </w:t>
      </w:r>
      <w:hyperlink r:id="rId50" w:history="1">
        <w:r w:rsidRPr="004202AF">
          <w:rPr>
            <w:rFonts w:ascii="Times New Roman" w:hAnsi="Times New Roman"/>
            <w:sz w:val="28"/>
            <w:szCs w:val="28"/>
          </w:rPr>
          <w:t xml:space="preserve">абзацем четвертым </w:t>
        </w:r>
      </w:hyperlink>
      <w:r w:rsidRPr="004202AF">
        <w:rPr>
          <w:rFonts w:ascii="Times New Roman" w:hAnsi="Times New Roman"/>
          <w:sz w:val="28"/>
          <w:szCs w:val="28"/>
        </w:rPr>
        <w:t>подпункта 4 пункта 1.2  настоящего Порядка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абзацем седьмым настоящего пункта.</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С 1 марта 2022 г. по кредитным договорам (договорам займа), процентная ставка по которым определяется в зависимости от размера ставки рефинансирования (учетной ставки) Центрального банка Российской Федерации, расчет размера средств из бюджета субъекта Российской </w:t>
      </w:r>
      <w:r w:rsidRPr="004202AF">
        <w:rPr>
          <w:rFonts w:ascii="Times New Roman" w:hAnsi="Times New Roman"/>
          <w:sz w:val="28"/>
          <w:szCs w:val="28"/>
        </w:rPr>
        <w:lastRenderedPageBreak/>
        <w:t>Федерации осуществляется исходя из 100 процентов ставки рефинансирования (учетной ставки) Центрального банка Российской Федерации, действующей по состоянию на каждую дату начисления процентов.</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В случае если кредитный договор (договор займа), заключенный между кредитной организацией и Получателем,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В случае если Получатель привлек кредит (заем) в иностранной валюте, субсидия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субсидии, в том числе по кредитам (займам), предусмотренным </w:t>
      </w:r>
      <w:hyperlink r:id="rId51" w:history="1">
        <w:r w:rsidRPr="004202AF">
          <w:rPr>
            <w:rFonts w:ascii="Times New Roman" w:hAnsi="Times New Roman"/>
            <w:sz w:val="28"/>
            <w:szCs w:val="28"/>
          </w:rPr>
          <w:t>подпунктом «з» пункта 1.2</w:t>
        </w:r>
      </w:hyperlink>
      <w:r w:rsidRPr="004202AF">
        <w:rPr>
          <w:rFonts w:ascii="Times New Roman" w:hAnsi="Times New Roman"/>
          <w:sz w:val="28"/>
          <w:szCs w:val="28"/>
        </w:rPr>
        <w:t xml:space="preserve"> настоящего Порядка,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w:t>
      </w:r>
      <w:r w:rsidR="00AC5010" w:rsidRPr="004202AF">
        <w:rPr>
          <w:rFonts w:ascii="Times New Roman" w:hAnsi="Times New Roman"/>
          <w:kern w:val="2"/>
          <w:sz w:val="28"/>
          <w:szCs w:val="28"/>
          <w14:ligatures w14:val="standardContextual"/>
        </w:rPr>
        <w:t>–</w:t>
      </w:r>
      <w:r w:rsidRPr="004202AF">
        <w:rPr>
          <w:rFonts w:ascii="Times New Roman" w:hAnsi="Times New Roman"/>
          <w:sz w:val="28"/>
          <w:szCs w:val="28"/>
        </w:rPr>
        <w:t xml:space="preserve"> не более 10 процентов годовых.</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Министерство вправе предоставить Получателю субсидию за несколько месяцев при условии представления Получателем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расчете размера субсидии.</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Размер субсидии не должен превышать фактические затраты Получателей на уплату процентов по кредитным договорам (договорам займа), предусмотренным </w:t>
      </w:r>
      <w:hyperlink r:id="rId52" w:history="1">
        <w:r w:rsidRPr="004202AF">
          <w:rPr>
            <w:rFonts w:ascii="Times New Roman" w:hAnsi="Times New Roman"/>
            <w:sz w:val="28"/>
            <w:szCs w:val="28"/>
          </w:rPr>
          <w:t>пунктом 1.2</w:t>
        </w:r>
      </w:hyperlink>
      <w:r w:rsidRPr="004202AF">
        <w:rPr>
          <w:rFonts w:ascii="Times New Roman" w:hAnsi="Times New Roman"/>
          <w:sz w:val="28"/>
          <w:szCs w:val="28"/>
        </w:rPr>
        <w:t xml:space="preserve"> настоящего Порядка.</w:t>
      </w:r>
    </w:p>
    <w:p w:rsidR="00AC5010" w:rsidRPr="004202AF" w:rsidRDefault="00AC5010" w:rsidP="000E2D92">
      <w:pPr>
        <w:autoSpaceDE w:val="0"/>
        <w:autoSpaceDN w:val="0"/>
        <w:adjustRightInd w:val="0"/>
        <w:ind w:firstLine="709"/>
        <w:jc w:val="both"/>
        <w:rPr>
          <w:rFonts w:ascii="Times New Roman" w:hAnsi="Times New Roman"/>
          <w:sz w:val="28"/>
          <w:szCs w:val="28"/>
        </w:rPr>
      </w:pPr>
    </w:p>
    <w:p w:rsidR="00B91FB8" w:rsidRPr="004202AF" w:rsidRDefault="00B91FB8" w:rsidP="00AC5010">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IV. Требования к отчетности, осуществлению контроля</w:t>
      </w:r>
    </w:p>
    <w:p w:rsidR="00AC5010" w:rsidRPr="004202AF" w:rsidRDefault="00B91FB8" w:rsidP="00AC5010">
      <w:pPr>
        <w:widowControl w:val="0"/>
        <w:autoSpaceDE w:val="0"/>
        <w:autoSpaceDN w:val="0"/>
        <w:jc w:val="center"/>
        <w:outlineLvl w:val="1"/>
        <w:rPr>
          <w:rFonts w:ascii="Times New Roman" w:eastAsiaTheme="minorEastAsia" w:hAnsi="Times New Roman"/>
          <w:sz w:val="28"/>
          <w:szCs w:val="28"/>
        </w:rPr>
      </w:pPr>
      <w:r w:rsidRPr="004202AF">
        <w:rPr>
          <w:rFonts w:ascii="Times New Roman" w:eastAsiaTheme="minorEastAsia" w:hAnsi="Times New Roman"/>
          <w:sz w:val="28"/>
          <w:szCs w:val="28"/>
        </w:rPr>
        <w:t>(мониторинга) за соблюдением условий и порядка</w:t>
      </w:r>
    </w:p>
    <w:p w:rsidR="00B91FB8" w:rsidRPr="004202AF" w:rsidRDefault="00B91FB8" w:rsidP="00AC5010">
      <w:pPr>
        <w:widowControl w:val="0"/>
        <w:autoSpaceDE w:val="0"/>
        <w:autoSpaceDN w:val="0"/>
        <w:jc w:val="center"/>
        <w:outlineLvl w:val="1"/>
        <w:rPr>
          <w:rFonts w:ascii="Times New Roman" w:eastAsiaTheme="minorEastAsia" w:hAnsi="Times New Roman"/>
          <w:sz w:val="28"/>
          <w:szCs w:val="28"/>
        </w:rPr>
      </w:pPr>
      <w:r w:rsidRPr="004202AF">
        <w:rPr>
          <w:rFonts w:ascii="Times New Roman" w:eastAsiaTheme="minorEastAsia" w:hAnsi="Times New Roman"/>
          <w:sz w:val="28"/>
          <w:szCs w:val="28"/>
        </w:rPr>
        <w:t>предоставления</w:t>
      </w:r>
      <w:r w:rsidR="00AC5010" w:rsidRPr="004202AF">
        <w:rPr>
          <w:rFonts w:ascii="Times New Roman" w:eastAsiaTheme="minorEastAsia" w:hAnsi="Times New Roman"/>
          <w:sz w:val="28"/>
          <w:szCs w:val="28"/>
        </w:rPr>
        <w:t xml:space="preserve"> </w:t>
      </w:r>
      <w:r w:rsidRPr="004202AF">
        <w:rPr>
          <w:rFonts w:ascii="Times New Roman" w:eastAsiaTheme="minorEastAsia" w:hAnsi="Times New Roman"/>
          <w:sz w:val="28"/>
          <w:szCs w:val="28"/>
        </w:rPr>
        <w:t>субсидии и ответственность за их нарушение</w:t>
      </w:r>
    </w:p>
    <w:p w:rsidR="00B91FB8" w:rsidRPr="004202AF" w:rsidRDefault="00B91FB8" w:rsidP="000E2D92">
      <w:pPr>
        <w:widowControl w:val="0"/>
        <w:ind w:firstLine="709"/>
        <w:jc w:val="center"/>
        <w:rPr>
          <w:rFonts w:ascii="Times New Roman" w:hAnsi="Times New Roman"/>
          <w:kern w:val="2"/>
          <w:sz w:val="28"/>
          <w:szCs w:val="28"/>
          <w:lang w:eastAsia="en-US"/>
          <w14:ligatures w14:val="standardContextual"/>
        </w:rPr>
      </w:pP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Calibri" w:hAnsi="Times New Roman"/>
          <w:sz w:val="28"/>
          <w:szCs w:val="28"/>
          <w:lang w:eastAsia="en-US"/>
          <w14:ligatures w14:val="standardContextual"/>
        </w:rPr>
        <w:t>4.1.</w:t>
      </w:r>
      <w:r w:rsidR="00AC5010" w:rsidRPr="004202AF">
        <w:rPr>
          <w:rFonts w:ascii="Times New Roman" w:eastAsia="Calibri" w:hAnsi="Times New Roman"/>
          <w:sz w:val="28"/>
          <w:szCs w:val="28"/>
          <w:lang w:eastAsia="en-US"/>
          <w14:ligatures w14:val="standardContextual"/>
        </w:rPr>
        <w:t> </w:t>
      </w:r>
      <w:r w:rsidRPr="004202AF">
        <w:rPr>
          <w:rFonts w:ascii="Times New Roman" w:eastAsiaTheme="minorEastAsia" w:hAnsi="Times New Roman"/>
          <w:sz w:val="28"/>
          <w:szCs w:val="28"/>
        </w:rPr>
        <w:t>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(но не реже одного раза в квартал) по форме, установленной Соглашением.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Министерство осуществляет проверку и принятие отчета в рамках и в сроки проведения проверки в соответствии с пунктом 4.2 настоящего Порядка.</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4.2. Проверка достижения Получателем значения результата предоставления субсидии проводится на основании отчета.</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даты начала и окончания проверки;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цель и предмет проведения проверки;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lastRenderedPageBreak/>
        <w:t>наименование Получателя;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перечень должностных лиц Министерства, участвующих в проведении проверки.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4.3. В случае установления Министерством по результатам проверки факта недостижения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Размер возврата субсидии определяется по формуле:</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p>
    <w:p w:rsidR="00B91FB8" w:rsidRPr="004202AF" w:rsidRDefault="00B91FB8" w:rsidP="00AC5010">
      <w:pPr>
        <w:autoSpaceDE w:val="0"/>
        <w:autoSpaceDN w:val="0"/>
        <w:adjustRightInd w:val="0"/>
        <w:jc w:val="center"/>
        <w:rPr>
          <w:rFonts w:ascii="Times New Roman" w:hAnsi="Times New Roman"/>
          <w:sz w:val="28"/>
          <w:szCs w:val="28"/>
        </w:rPr>
      </w:pPr>
      <w:r w:rsidRPr="004202AF">
        <w:rPr>
          <w:rFonts w:ascii="Times New Roman" w:hAnsi="Times New Roman"/>
          <w:sz w:val="28"/>
          <w:szCs w:val="28"/>
        </w:rPr>
        <w:t xml:space="preserve">С </w:t>
      </w:r>
      <w:r w:rsidRPr="004202AF">
        <w:rPr>
          <w:rFonts w:ascii="Times New Roman" w:hAnsi="Times New Roman"/>
          <w:sz w:val="28"/>
          <w:szCs w:val="28"/>
          <w:vertAlign w:val="subscript"/>
        </w:rPr>
        <w:t>возврата</w:t>
      </w:r>
      <w:r w:rsidRPr="004202AF">
        <w:rPr>
          <w:rFonts w:ascii="Times New Roman" w:hAnsi="Times New Roman"/>
          <w:sz w:val="28"/>
          <w:szCs w:val="28"/>
        </w:rPr>
        <w:t xml:space="preserve"> = Р </w:t>
      </w:r>
      <w:r w:rsidRPr="004202AF">
        <w:rPr>
          <w:rFonts w:ascii="Times New Roman" w:hAnsi="Times New Roman"/>
          <w:sz w:val="28"/>
          <w:szCs w:val="28"/>
          <w:vertAlign w:val="subscript"/>
        </w:rPr>
        <w:t>возмещения части затрат</w:t>
      </w:r>
      <w:r w:rsidRPr="004202AF">
        <w:rPr>
          <w:rFonts w:ascii="Times New Roman" w:hAnsi="Times New Roman"/>
          <w:sz w:val="28"/>
          <w:szCs w:val="28"/>
        </w:rPr>
        <w:t xml:space="preserve"> x (100% - П / Ф x 100%),</w:t>
      </w:r>
    </w:p>
    <w:p w:rsidR="00B91FB8" w:rsidRPr="004202AF" w:rsidRDefault="00B91FB8" w:rsidP="000E2D92">
      <w:pPr>
        <w:autoSpaceDE w:val="0"/>
        <w:autoSpaceDN w:val="0"/>
        <w:adjustRightInd w:val="0"/>
        <w:ind w:firstLine="709"/>
        <w:jc w:val="both"/>
        <w:rPr>
          <w:rFonts w:ascii="Times New Roman" w:hAnsi="Times New Roman"/>
          <w:sz w:val="28"/>
          <w:szCs w:val="28"/>
        </w:rPr>
      </w:pP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где:</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С</w:t>
      </w:r>
      <w:r w:rsidRPr="004202AF">
        <w:rPr>
          <w:rFonts w:ascii="Times New Roman" w:hAnsi="Times New Roman"/>
          <w:sz w:val="28"/>
          <w:szCs w:val="28"/>
          <w:vertAlign w:val="subscript"/>
        </w:rPr>
        <w:t>возврата</w:t>
      </w:r>
      <w:r w:rsidR="00AC5010" w:rsidRPr="004202AF">
        <w:rPr>
          <w:rFonts w:ascii="Times New Roman" w:hAnsi="Times New Roman"/>
          <w:sz w:val="28"/>
          <w:szCs w:val="28"/>
        </w:rPr>
        <w:t> </w:t>
      </w:r>
      <w:r w:rsidRPr="004202AF">
        <w:rPr>
          <w:rFonts w:ascii="Times New Roman" w:hAnsi="Times New Roman"/>
          <w:sz w:val="28"/>
          <w:szCs w:val="28"/>
        </w:rPr>
        <w:t>-</w:t>
      </w:r>
      <w:r w:rsidR="00AC5010" w:rsidRPr="004202AF">
        <w:rPr>
          <w:rFonts w:ascii="Times New Roman" w:hAnsi="Times New Roman"/>
          <w:sz w:val="28"/>
          <w:szCs w:val="28"/>
        </w:rPr>
        <w:t> </w:t>
      </w:r>
      <w:r w:rsidRPr="004202AF">
        <w:rPr>
          <w:rFonts w:ascii="Times New Roman" w:hAnsi="Times New Roman"/>
          <w:sz w:val="28"/>
          <w:szCs w:val="28"/>
        </w:rPr>
        <w:t>размер возмещения части затрат, подлежащий возврату в областной бюджет, рублей, копеек;</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Р</w:t>
      </w:r>
      <w:r w:rsidRPr="004202AF">
        <w:rPr>
          <w:rFonts w:ascii="Times New Roman" w:hAnsi="Times New Roman"/>
          <w:sz w:val="28"/>
          <w:szCs w:val="28"/>
          <w:vertAlign w:val="subscript"/>
        </w:rPr>
        <w:t>возмещения части затрат</w:t>
      </w:r>
      <w:r w:rsidRPr="004202AF">
        <w:rPr>
          <w:rFonts w:ascii="Times New Roman" w:hAnsi="Times New Roman"/>
          <w:sz w:val="28"/>
          <w:szCs w:val="28"/>
        </w:rPr>
        <w:t xml:space="preserve"> - размер предоставленного возмещения части затрат в текущем финансовом году, рублей;</w:t>
      </w:r>
    </w:p>
    <w:p w:rsidR="00B91FB8" w:rsidRPr="004202AF" w:rsidRDefault="00AC5010"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Ф - </w:t>
      </w:r>
      <w:r w:rsidR="00B91FB8" w:rsidRPr="004202AF">
        <w:rPr>
          <w:rFonts w:ascii="Times New Roman" w:hAnsi="Times New Roman"/>
          <w:sz w:val="28"/>
          <w:szCs w:val="28"/>
        </w:rPr>
        <w:t>фактически достигнутое значение результата предоставления возмещения части затрат;</w:t>
      </w:r>
    </w:p>
    <w:p w:rsidR="00B91FB8" w:rsidRPr="004202AF" w:rsidRDefault="00AC5010"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 - </w:t>
      </w:r>
      <w:r w:rsidR="00B91FB8" w:rsidRPr="004202AF">
        <w:rPr>
          <w:rFonts w:ascii="Times New Roman" w:hAnsi="Times New Roman"/>
          <w:sz w:val="28"/>
          <w:szCs w:val="28"/>
        </w:rPr>
        <w:t>плановое значение результата предоставления возмещения части затрат, установленное Соглашением.</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При расчете С</w:t>
      </w:r>
      <w:r w:rsidRPr="004202AF">
        <w:rPr>
          <w:rFonts w:ascii="Times New Roman" w:hAnsi="Times New Roman"/>
          <w:sz w:val="28"/>
          <w:szCs w:val="28"/>
          <w:vertAlign w:val="subscript"/>
        </w:rPr>
        <w:t>возврата</w:t>
      </w:r>
      <w:r w:rsidRPr="004202AF">
        <w:rPr>
          <w:rFonts w:ascii="Times New Roman" w:hAnsi="Times New Roman"/>
          <w:sz w:val="28"/>
          <w:szCs w:val="28"/>
        </w:rPr>
        <w:t xml:space="preserve"> используется только положительное значение процента недостижения значения результата предоставления возмещения части затрат (100% - П / Ф x 100%).</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Процент выполнения значения результата предоставления возмещения части затрат рассчитывается до 2 знаков после запятой по правилам математического округления.</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r:id="rId53">
        <w:r w:rsidRPr="004202AF">
          <w:rPr>
            <w:rFonts w:ascii="Times New Roman" w:eastAsiaTheme="minorEastAsia" w:hAnsi="Times New Roman"/>
            <w:sz w:val="28"/>
            <w:szCs w:val="28"/>
          </w:rPr>
          <w:t>статьями 268.1</w:t>
        </w:r>
      </w:hyperlink>
      <w:r w:rsidRPr="004202AF">
        <w:rPr>
          <w:rFonts w:ascii="Times New Roman" w:eastAsiaTheme="minorEastAsia" w:hAnsi="Times New Roman"/>
          <w:sz w:val="28"/>
          <w:szCs w:val="28"/>
        </w:rPr>
        <w:t xml:space="preserve"> и </w:t>
      </w:r>
      <w:hyperlink r:id="rId54">
        <w:r w:rsidRPr="004202AF">
          <w:rPr>
            <w:rFonts w:ascii="Times New Roman" w:eastAsiaTheme="minorEastAsia" w:hAnsi="Times New Roman"/>
            <w:sz w:val="28"/>
            <w:szCs w:val="28"/>
          </w:rPr>
          <w:t>269.2</w:t>
        </w:r>
      </w:hyperlink>
      <w:r w:rsidRPr="004202AF">
        <w:rPr>
          <w:rFonts w:ascii="Times New Roman" w:eastAsiaTheme="minorEastAsia" w:hAnsi="Times New Roman"/>
          <w:sz w:val="28"/>
          <w:szCs w:val="28"/>
        </w:rPr>
        <w:t xml:space="preserve"> Бюджетного кодекса Российской Федерации.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rsidR="00B91FB8" w:rsidRPr="004202AF" w:rsidRDefault="00B91FB8" w:rsidP="000E2D92">
      <w:pPr>
        <w:autoSpaceDE w:val="0"/>
        <w:autoSpaceDN w:val="0"/>
        <w:adjustRightInd w:val="0"/>
        <w:ind w:firstLine="709"/>
        <w:jc w:val="both"/>
        <w:rPr>
          <w:rFonts w:ascii="Times New Roman" w:hAnsi="Times New Roman"/>
          <w:sz w:val="28"/>
          <w:szCs w:val="28"/>
        </w:rPr>
      </w:pPr>
      <w:r w:rsidRPr="004202AF">
        <w:rPr>
          <w:rFonts w:ascii="Times New Roman" w:hAnsi="Times New Roman"/>
          <w:sz w:val="28"/>
          <w:szCs w:val="28"/>
        </w:rPr>
        <w:t xml:space="preserve">Министерство проводит мониторинг достижения результата предоставления субсидии, определенного в Соглашении, и событий, </w:t>
      </w:r>
      <w:r w:rsidRPr="004202AF">
        <w:rPr>
          <w:rFonts w:ascii="Times New Roman" w:hAnsi="Times New Roman"/>
          <w:sz w:val="28"/>
          <w:szCs w:val="28"/>
        </w:rPr>
        <w:lastRenderedPageBreak/>
        <w:t>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pacing w:val="-4"/>
          <w:sz w:val="28"/>
          <w:szCs w:val="28"/>
        </w:rPr>
        <w:t xml:space="preserve">4.5. При обнаружении обстоятельств, предусмотренных </w:t>
      </w:r>
      <w:hyperlink w:anchor="P143">
        <w:r w:rsidRPr="004202AF">
          <w:rPr>
            <w:rFonts w:ascii="Times New Roman" w:eastAsiaTheme="minorEastAsia" w:hAnsi="Times New Roman"/>
            <w:spacing w:val="-4"/>
            <w:sz w:val="28"/>
            <w:szCs w:val="28"/>
          </w:rPr>
          <w:t xml:space="preserve">пунктами </w:t>
        </w:r>
      </w:hyperlink>
      <w:r w:rsidRPr="004202AF">
        <w:rPr>
          <w:rFonts w:ascii="Times New Roman" w:eastAsiaTheme="minorEastAsia" w:hAnsi="Times New Roman"/>
          <w:spacing w:val="-4"/>
          <w:sz w:val="28"/>
          <w:szCs w:val="28"/>
        </w:rPr>
        <w:t xml:space="preserve">4.3, </w:t>
      </w:r>
      <w:r w:rsidRPr="004202AF">
        <w:rPr>
          <w:rFonts w:ascii="Times New Roman" w:hAnsi="Times New Roman"/>
          <w:spacing w:val="-4"/>
          <w:sz w:val="28"/>
          <w:szCs w:val="28"/>
        </w:rPr>
        <w:t>4.4</w:t>
      </w:r>
      <w:r w:rsidRPr="004202AF">
        <w:rPr>
          <w:rFonts w:ascii="Times New Roman" w:hAnsi="Times New Roman"/>
          <w:sz w:val="28"/>
          <w:szCs w:val="28"/>
        </w:rPr>
        <w:t xml:space="preserve"> </w:t>
      </w:r>
      <w:r w:rsidRPr="004202AF">
        <w:rPr>
          <w:rFonts w:ascii="Times New Roman" w:eastAsiaTheme="minorEastAsia" w:hAnsi="Times New Roman"/>
          <w:sz w:val="28"/>
          <w:szCs w:val="28"/>
        </w:rPr>
        <w:t>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rsidR="00B91FB8" w:rsidRPr="004202AF" w:rsidRDefault="00B91FB8" w:rsidP="000E2D92">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rsidR="00B91FB8" w:rsidRPr="004202AF" w:rsidRDefault="00B91FB8" w:rsidP="000E2D92">
      <w:pPr>
        <w:autoSpaceDE w:val="0"/>
        <w:autoSpaceDN w:val="0"/>
        <w:adjustRightInd w:val="0"/>
        <w:ind w:firstLine="709"/>
        <w:jc w:val="both"/>
        <w:rPr>
          <w:rFonts w:ascii="Times New Roman" w:hAnsi="Times New Roman"/>
          <w:sz w:val="28"/>
          <w:szCs w:val="28"/>
        </w:rPr>
      </w:pPr>
    </w:p>
    <w:p w:rsidR="00B91FB8" w:rsidRPr="004202AF" w:rsidRDefault="00B91FB8"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9020A5" w:rsidRPr="004202AF" w:rsidRDefault="009020A5" w:rsidP="00624967">
      <w:pPr>
        <w:spacing w:line="192" w:lineRule="auto"/>
        <w:rPr>
          <w:rFonts w:ascii="Times New Roman" w:hAnsi="Times New Roman"/>
          <w:sz w:val="28"/>
          <w:szCs w:val="28"/>
        </w:rPr>
      </w:pPr>
    </w:p>
    <w:p w:rsidR="00F36B3B" w:rsidRDefault="00F36B3B" w:rsidP="00624967">
      <w:pPr>
        <w:spacing w:line="192" w:lineRule="auto"/>
        <w:rPr>
          <w:rFonts w:ascii="Times New Roman" w:hAnsi="Times New Roman"/>
          <w:sz w:val="28"/>
          <w:szCs w:val="28"/>
        </w:rPr>
        <w:sectPr w:rsidR="00F36B3B" w:rsidSect="00190FF9">
          <w:headerReference w:type="default" r:id="rId55"/>
          <w:type w:val="continuous"/>
          <w:pgSz w:w="11907" w:h="16834" w:code="9"/>
          <w:pgMar w:top="1134" w:right="567" w:bottom="1134" w:left="1985" w:header="272" w:footer="397" w:gutter="0"/>
          <w:cols w:space="720"/>
          <w:formProt w:val="0"/>
          <w:titlePg/>
          <w:docGrid w:linePitch="272"/>
        </w:sectPr>
      </w:pPr>
    </w:p>
    <w:tbl>
      <w:tblPr>
        <w:tblW w:w="9628" w:type="dxa"/>
        <w:tblLook w:val="01E0" w:firstRow="1" w:lastRow="1" w:firstColumn="1" w:lastColumn="1" w:noHBand="0" w:noVBand="0"/>
      </w:tblPr>
      <w:tblGrid>
        <w:gridCol w:w="5211"/>
        <w:gridCol w:w="4417"/>
      </w:tblGrid>
      <w:tr w:rsidR="004202AF" w:rsidRPr="004202AF" w:rsidTr="00543A9C">
        <w:tc>
          <w:tcPr>
            <w:tcW w:w="5211" w:type="dxa"/>
          </w:tcPr>
          <w:p w:rsidR="004202AF" w:rsidRPr="004202AF" w:rsidRDefault="004202AF" w:rsidP="00543A9C">
            <w:pPr>
              <w:widowControl w:val="0"/>
              <w:rPr>
                <w:rFonts w:ascii="Times New Roman" w:hAnsi="Times New Roman"/>
                <w:sz w:val="28"/>
                <w:szCs w:val="28"/>
              </w:rPr>
            </w:pPr>
          </w:p>
        </w:tc>
        <w:tc>
          <w:tcPr>
            <w:tcW w:w="4417" w:type="dxa"/>
          </w:tcPr>
          <w:p w:rsidR="004202AF" w:rsidRPr="004202AF" w:rsidRDefault="004202AF" w:rsidP="00543A9C">
            <w:pPr>
              <w:ind w:left="-57" w:right="-57"/>
              <w:rPr>
                <w:rFonts w:ascii="Times New Roman" w:eastAsiaTheme="minorEastAsia" w:hAnsi="Times New Roman"/>
                <w:spacing w:val="-2"/>
                <w:sz w:val="28"/>
                <w:szCs w:val="28"/>
              </w:rPr>
            </w:pPr>
            <w:r w:rsidRPr="004202AF">
              <w:rPr>
                <w:rFonts w:ascii="Times New Roman" w:hAnsi="Times New Roman"/>
                <w:spacing w:val="-2"/>
                <w:sz w:val="28"/>
                <w:szCs w:val="28"/>
              </w:rPr>
              <w:t xml:space="preserve">Приложение </w:t>
            </w:r>
            <w:r w:rsidRPr="004202AF">
              <w:rPr>
                <w:rFonts w:ascii="Times New Roman" w:eastAsiaTheme="minorEastAsia" w:hAnsi="Times New Roman"/>
                <w:spacing w:val="-2"/>
                <w:sz w:val="28"/>
                <w:szCs w:val="28"/>
              </w:rPr>
              <w:t>№ 1</w:t>
            </w:r>
          </w:p>
          <w:p w:rsidR="004202AF" w:rsidRPr="004202AF" w:rsidRDefault="004202AF" w:rsidP="00543A9C">
            <w:pPr>
              <w:widowControl w:val="0"/>
              <w:autoSpaceDE w:val="0"/>
              <w:autoSpaceDN w:val="0"/>
              <w:ind w:left="-57" w:right="-57"/>
              <w:rPr>
                <w:rFonts w:ascii="Times New Roman" w:eastAsiaTheme="minorEastAsia" w:hAnsi="Times New Roman"/>
                <w:spacing w:val="-2"/>
                <w:sz w:val="28"/>
                <w:szCs w:val="28"/>
              </w:rPr>
            </w:pPr>
            <w:r w:rsidRPr="004202AF">
              <w:rPr>
                <w:rFonts w:ascii="Times New Roman" w:eastAsiaTheme="minorEastAsia" w:hAnsi="Times New Roman"/>
                <w:spacing w:val="-2"/>
                <w:sz w:val="28"/>
                <w:szCs w:val="28"/>
              </w:rPr>
              <w:t xml:space="preserve">к </w:t>
            </w:r>
            <w:r w:rsidRPr="004202AF">
              <w:rPr>
                <w:rFonts w:ascii="Times New Roman" w:eastAsiaTheme="minorHAnsi" w:hAnsi="Times New Roman"/>
                <w:spacing w:val="-2"/>
                <w:sz w:val="28"/>
                <w:szCs w:val="28"/>
                <w:lang w:eastAsia="en-US"/>
              </w:rPr>
              <w:t xml:space="preserve">Порядку </w:t>
            </w:r>
            <w:r w:rsidRPr="004202AF">
              <w:rPr>
                <w:rFonts w:ascii="Times New Roman" w:eastAsiaTheme="minorEastAsia" w:hAnsi="Times New Roman"/>
                <w:spacing w:val="-2"/>
                <w:sz w:val="28"/>
                <w:szCs w:val="28"/>
              </w:rPr>
              <w:t>предоставления субсидий на возмещение части затрат на уплату процентов по инвестиционным кредитам (займам) в агропромышленном комплексе</w:t>
            </w:r>
          </w:p>
          <w:p w:rsidR="004202AF" w:rsidRPr="004202AF" w:rsidRDefault="004202AF" w:rsidP="00543A9C">
            <w:pPr>
              <w:widowControl w:val="0"/>
              <w:autoSpaceDE w:val="0"/>
              <w:autoSpaceDN w:val="0"/>
              <w:ind w:left="-57" w:right="-57"/>
              <w:rPr>
                <w:rFonts w:ascii="Times New Roman" w:hAnsi="Times New Roman"/>
                <w:spacing w:val="-2"/>
                <w:sz w:val="28"/>
                <w:szCs w:val="28"/>
              </w:rPr>
            </w:pPr>
          </w:p>
        </w:tc>
      </w:tr>
      <w:tr w:rsidR="004202AF" w:rsidRPr="004202AF" w:rsidTr="00543A9C">
        <w:tc>
          <w:tcPr>
            <w:tcW w:w="5211" w:type="dxa"/>
          </w:tcPr>
          <w:p w:rsidR="004202AF" w:rsidRPr="004202AF" w:rsidRDefault="004202AF" w:rsidP="00543A9C">
            <w:pPr>
              <w:widowControl w:val="0"/>
              <w:rPr>
                <w:rFonts w:ascii="Times New Roman" w:hAnsi="Times New Roman"/>
                <w:sz w:val="24"/>
                <w:szCs w:val="24"/>
              </w:rPr>
            </w:pPr>
          </w:p>
        </w:tc>
        <w:tc>
          <w:tcPr>
            <w:tcW w:w="4417" w:type="dxa"/>
          </w:tcPr>
          <w:p w:rsidR="004202AF" w:rsidRPr="004202AF" w:rsidRDefault="004202AF" w:rsidP="00543A9C">
            <w:pPr>
              <w:ind w:left="-57" w:right="-57"/>
              <w:jc w:val="both"/>
              <w:rPr>
                <w:rFonts w:ascii="Times New Roman" w:hAnsi="Times New Roman"/>
                <w:sz w:val="24"/>
                <w:szCs w:val="24"/>
              </w:rPr>
            </w:pPr>
          </w:p>
        </w:tc>
      </w:tr>
    </w:tbl>
    <w:p w:rsidR="004202AF" w:rsidRPr="009020A5" w:rsidRDefault="004202AF" w:rsidP="009020A5">
      <w:pPr>
        <w:autoSpaceDE w:val="0"/>
        <w:autoSpaceDN w:val="0"/>
        <w:adjustRightInd w:val="0"/>
        <w:rPr>
          <w:rFonts w:ascii="Times New Roman" w:eastAsiaTheme="minorHAnsi" w:hAnsi="Times New Roman"/>
          <w:sz w:val="24"/>
          <w:szCs w:val="24"/>
          <w:lang w:eastAsia="en-US"/>
        </w:rPr>
      </w:pPr>
    </w:p>
    <w:p w:rsidR="009020A5" w:rsidRPr="009020A5" w:rsidRDefault="009020A5" w:rsidP="009020A5">
      <w:pPr>
        <w:autoSpaceDE w:val="0"/>
        <w:autoSpaceDN w:val="0"/>
        <w:adjustRightInd w:val="0"/>
        <w:jc w:val="both"/>
        <w:rPr>
          <w:rFonts w:ascii="Times New Roman" w:eastAsiaTheme="minorHAnsi" w:hAnsi="Times New Roman"/>
          <w:lang w:eastAsia="en-US"/>
        </w:rPr>
      </w:pPr>
      <w:r w:rsidRPr="009020A5">
        <w:rPr>
          <w:rFonts w:ascii="Times New Roman" w:eastAsiaTheme="minorHAnsi" w:hAnsi="Times New Roman"/>
          <w:lang w:eastAsia="en-US"/>
        </w:rPr>
        <w:t xml:space="preserve">   </w:t>
      </w:r>
    </w:p>
    <w:p w:rsidR="009020A5" w:rsidRPr="009020A5" w:rsidRDefault="009020A5" w:rsidP="009020A5">
      <w:pPr>
        <w:autoSpaceDE w:val="0"/>
        <w:autoSpaceDN w:val="0"/>
        <w:adjustRightInd w:val="0"/>
        <w:jc w:val="center"/>
        <w:rPr>
          <w:rFonts w:ascii="Times New Roman" w:eastAsiaTheme="minorHAnsi" w:hAnsi="Times New Roman"/>
          <w:sz w:val="28"/>
          <w:szCs w:val="28"/>
          <w:lang w:eastAsia="en-US"/>
        </w:rPr>
      </w:pPr>
      <w:r w:rsidRPr="009020A5">
        <w:rPr>
          <w:rFonts w:ascii="Times New Roman" w:eastAsiaTheme="minorHAnsi" w:hAnsi="Times New Roman"/>
          <w:sz w:val="28"/>
          <w:szCs w:val="28"/>
          <w:lang w:eastAsia="en-US"/>
        </w:rPr>
        <w:t>РАСЧЕТ</w:t>
      </w:r>
    </w:p>
    <w:p w:rsidR="009020A5" w:rsidRPr="009020A5" w:rsidRDefault="009020A5" w:rsidP="009020A5">
      <w:pPr>
        <w:widowControl w:val="0"/>
        <w:autoSpaceDE w:val="0"/>
        <w:autoSpaceDN w:val="0"/>
        <w:jc w:val="center"/>
        <w:rPr>
          <w:rFonts w:ascii="Times New Roman" w:eastAsiaTheme="minorEastAsia" w:hAnsi="Times New Roman"/>
          <w:sz w:val="28"/>
          <w:szCs w:val="28"/>
        </w:rPr>
      </w:pPr>
      <w:r w:rsidRPr="009020A5">
        <w:rPr>
          <w:rFonts w:ascii="Times New Roman" w:eastAsiaTheme="minorHAnsi" w:hAnsi="Times New Roman"/>
          <w:sz w:val="28"/>
          <w:szCs w:val="28"/>
          <w:lang w:eastAsia="en-US"/>
        </w:rPr>
        <w:t xml:space="preserve">размера субсидии на возмещение части затрат на </w:t>
      </w:r>
      <w:r w:rsidRPr="009020A5">
        <w:rPr>
          <w:rFonts w:ascii="Times New Roman" w:eastAsiaTheme="minorEastAsia" w:hAnsi="Times New Roman"/>
          <w:sz w:val="28"/>
          <w:szCs w:val="28"/>
        </w:rPr>
        <w:t>уплату процентов по инвестиционным кредитам (займам) в агропромышленном комплексе</w:t>
      </w:r>
    </w:p>
    <w:p w:rsidR="009020A5" w:rsidRPr="009020A5" w:rsidRDefault="009020A5" w:rsidP="009020A5">
      <w:pPr>
        <w:autoSpaceDE w:val="0"/>
        <w:autoSpaceDN w:val="0"/>
        <w:adjustRightInd w:val="0"/>
        <w:jc w:val="center"/>
        <w:rPr>
          <w:rFonts w:ascii="Times New Roman" w:eastAsiaTheme="minorHAnsi" w:hAnsi="Times New Roman"/>
          <w:b/>
          <w:bCs/>
          <w:lang w:eastAsia="en-US"/>
        </w:rPr>
      </w:pPr>
      <w:r w:rsidRPr="009020A5">
        <w:rPr>
          <w:rFonts w:ascii="Times New Roman" w:eastAsiaTheme="minorHAnsi" w:hAnsi="Times New Roman"/>
          <w:b/>
          <w:bCs/>
          <w:lang w:eastAsia="en-US"/>
        </w:rPr>
        <w:t>______________________________________________________________</w:t>
      </w:r>
      <w:r w:rsidR="004202AF" w:rsidRPr="004202AF">
        <w:rPr>
          <w:rFonts w:ascii="Times New Roman" w:eastAsiaTheme="minorHAnsi" w:hAnsi="Times New Roman"/>
          <w:b/>
          <w:bCs/>
          <w:lang w:eastAsia="en-US"/>
        </w:rPr>
        <w:t>____</w:t>
      </w:r>
      <w:r w:rsidRPr="009020A5">
        <w:rPr>
          <w:rFonts w:ascii="Times New Roman" w:eastAsiaTheme="minorHAnsi" w:hAnsi="Times New Roman"/>
          <w:b/>
          <w:bCs/>
          <w:lang w:eastAsia="en-US"/>
        </w:rPr>
        <w:t>_____________</w:t>
      </w:r>
    </w:p>
    <w:p w:rsidR="009020A5" w:rsidRPr="009020A5" w:rsidRDefault="004202AF" w:rsidP="004202AF">
      <w:pPr>
        <w:tabs>
          <w:tab w:val="center" w:pos="4677"/>
          <w:tab w:val="left" w:pos="7350"/>
        </w:tabs>
        <w:autoSpaceDE w:val="0"/>
        <w:autoSpaceDN w:val="0"/>
        <w:adjustRightInd w:val="0"/>
        <w:rPr>
          <w:rFonts w:ascii="Times New Roman" w:eastAsiaTheme="minorHAnsi" w:hAnsi="Times New Roman"/>
          <w:sz w:val="24"/>
          <w:szCs w:val="24"/>
          <w:lang w:eastAsia="en-US"/>
        </w:rPr>
      </w:pPr>
      <w:r w:rsidRPr="004202AF">
        <w:rPr>
          <w:rFonts w:ascii="Times New Roman" w:eastAsiaTheme="minorHAnsi" w:hAnsi="Times New Roman"/>
          <w:sz w:val="24"/>
          <w:szCs w:val="24"/>
          <w:lang w:eastAsia="en-US"/>
        </w:rPr>
        <w:tab/>
      </w:r>
      <w:r w:rsidR="009020A5" w:rsidRPr="009020A5">
        <w:rPr>
          <w:rFonts w:ascii="Times New Roman" w:eastAsiaTheme="minorHAnsi" w:hAnsi="Times New Roman"/>
          <w:sz w:val="24"/>
          <w:szCs w:val="24"/>
          <w:lang w:eastAsia="en-US"/>
        </w:rPr>
        <w:t>(полное наименование Получателя)</w:t>
      </w:r>
      <w:r w:rsidRPr="004202AF">
        <w:rPr>
          <w:rFonts w:ascii="Times New Roman" w:eastAsiaTheme="minorHAnsi" w:hAnsi="Times New Roman"/>
          <w:sz w:val="24"/>
          <w:szCs w:val="24"/>
          <w:lang w:eastAsia="en-US"/>
        </w:rPr>
        <w:tab/>
      </w:r>
    </w:p>
    <w:p w:rsidR="009020A5" w:rsidRPr="009020A5" w:rsidRDefault="009020A5" w:rsidP="009020A5">
      <w:pPr>
        <w:autoSpaceDE w:val="0"/>
        <w:autoSpaceDN w:val="0"/>
        <w:adjustRightInd w:val="0"/>
        <w:jc w:val="both"/>
        <w:rPr>
          <w:rFonts w:ascii="Times New Roman" w:eastAsiaTheme="minorHAnsi" w:hAnsi="Times New Roman"/>
          <w:lang w:eastAsia="en-US"/>
        </w:rPr>
      </w:pPr>
    </w:p>
    <w:p w:rsidR="004202AF" w:rsidRPr="004202AF" w:rsidRDefault="004202AF" w:rsidP="004202AF">
      <w:pPr>
        <w:widowControl w:val="0"/>
        <w:autoSpaceDE w:val="0"/>
        <w:autoSpaceDN w:val="0"/>
        <w:ind w:firstLine="709"/>
        <w:rPr>
          <w:rFonts w:ascii="Times New Roman" w:hAnsi="Times New Roman"/>
          <w:sz w:val="28"/>
          <w:szCs w:val="28"/>
        </w:rPr>
      </w:pP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ИНН _____________________</w:t>
      </w:r>
      <w:r w:rsidR="004202AF" w:rsidRPr="004202AF">
        <w:rPr>
          <w:rFonts w:ascii="Times New Roman" w:hAnsi="Times New Roman"/>
          <w:sz w:val="28"/>
          <w:szCs w:val="28"/>
        </w:rPr>
        <w:t>________</w:t>
      </w:r>
      <w:r w:rsidRPr="009020A5">
        <w:rPr>
          <w:rFonts w:ascii="Times New Roman" w:hAnsi="Times New Roman"/>
          <w:sz w:val="28"/>
          <w:szCs w:val="28"/>
        </w:rPr>
        <w:t xml:space="preserve"> тел. __________________</w:t>
      </w:r>
      <w:r w:rsidR="004202AF" w:rsidRPr="004202AF">
        <w:rPr>
          <w:rFonts w:ascii="Times New Roman" w:hAnsi="Times New Roman"/>
          <w:sz w:val="28"/>
          <w:szCs w:val="28"/>
        </w:rPr>
        <w:t>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 xml:space="preserve">Род деятельности Заемщика по </w:t>
      </w:r>
      <w:hyperlink r:id="rId56" w:history="1">
        <w:r w:rsidRPr="009020A5">
          <w:rPr>
            <w:rFonts w:ascii="Times New Roman" w:hAnsi="Times New Roman"/>
            <w:sz w:val="28"/>
            <w:szCs w:val="28"/>
          </w:rPr>
          <w:t>ОКВЭД</w:t>
        </w:r>
      </w:hyperlink>
      <w:r w:rsidR="004202AF" w:rsidRPr="004202AF">
        <w:rPr>
          <w:rFonts w:ascii="Times New Roman" w:hAnsi="Times New Roman"/>
          <w:sz w:val="28"/>
          <w:szCs w:val="28"/>
        </w:rPr>
        <w:t xml:space="preserve"> ___________________________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Цель кредита (займа) ____________________</w:t>
      </w:r>
      <w:r w:rsidR="004202AF" w:rsidRPr="004202AF">
        <w:rPr>
          <w:rFonts w:ascii="Times New Roman" w:hAnsi="Times New Roman"/>
          <w:sz w:val="28"/>
          <w:szCs w:val="28"/>
        </w:rPr>
        <w:t>_______________________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По кредитному догово</w:t>
      </w:r>
      <w:r w:rsidR="004202AF" w:rsidRPr="004202AF">
        <w:rPr>
          <w:rFonts w:ascii="Times New Roman" w:hAnsi="Times New Roman"/>
          <w:sz w:val="28"/>
          <w:szCs w:val="28"/>
        </w:rPr>
        <w:t xml:space="preserve">ру (договору займа) № ________ от ___________ </w:t>
      </w:r>
      <w:r w:rsidRPr="009020A5">
        <w:rPr>
          <w:rFonts w:ascii="Times New Roman" w:hAnsi="Times New Roman"/>
          <w:sz w:val="28"/>
          <w:szCs w:val="28"/>
        </w:rPr>
        <w:t>в ______________________________________________________________</w:t>
      </w:r>
      <w:r w:rsidR="004202AF" w:rsidRPr="004202AF">
        <w:rPr>
          <w:rFonts w:ascii="Times New Roman" w:hAnsi="Times New Roman"/>
          <w:sz w:val="28"/>
          <w:szCs w:val="28"/>
        </w:rPr>
        <w:t>___</w:t>
      </w:r>
    </w:p>
    <w:p w:rsidR="009020A5" w:rsidRPr="009020A5" w:rsidRDefault="009020A5" w:rsidP="004202AF">
      <w:pPr>
        <w:widowControl w:val="0"/>
        <w:autoSpaceDE w:val="0"/>
        <w:autoSpaceDN w:val="0"/>
        <w:ind w:firstLine="709"/>
        <w:jc w:val="center"/>
        <w:rPr>
          <w:rFonts w:ascii="Times New Roman" w:hAnsi="Times New Roman"/>
          <w:sz w:val="24"/>
          <w:szCs w:val="24"/>
        </w:rPr>
      </w:pPr>
      <w:r w:rsidRPr="009020A5">
        <w:rPr>
          <w:rFonts w:ascii="Times New Roman" w:hAnsi="Times New Roman"/>
          <w:sz w:val="24"/>
          <w:szCs w:val="24"/>
        </w:rPr>
        <w:t>(наименование кредитной организации)</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За период с «___»___________ 20__ г. по «___»___________ 20__ г.</w:t>
      </w:r>
    </w:p>
    <w:p w:rsidR="009020A5" w:rsidRPr="009020A5" w:rsidRDefault="009020A5" w:rsidP="004202AF">
      <w:pPr>
        <w:widowControl w:val="0"/>
        <w:autoSpaceDE w:val="0"/>
        <w:autoSpaceDN w:val="0"/>
        <w:ind w:firstLine="709"/>
        <w:rPr>
          <w:rFonts w:ascii="Times New Roman" w:hAnsi="Times New Roman"/>
          <w:sz w:val="16"/>
          <w:szCs w:val="16"/>
        </w:rPr>
      </w:pPr>
    </w:p>
    <w:p w:rsidR="009020A5" w:rsidRPr="009020A5" w:rsidRDefault="004202AF" w:rsidP="004202AF">
      <w:pPr>
        <w:widowControl w:val="0"/>
        <w:autoSpaceDE w:val="0"/>
        <w:autoSpaceDN w:val="0"/>
        <w:ind w:firstLine="709"/>
        <w:rPr>
          <w:rFonts w:ascii="Times New Roman" w:hAnsi="Times New Roman"/>
          <w:sz w:val="28"/>
          <w:szCs w:val="28"/>
        </w:rPr>
      </w:pPr>
      <w:r w:rsidRPr="004202AF">
        <w:rPr>
          <w:rFonts w:ascii="Times New Roman" w:hAnsi="Times New Roman"/>
          <w:sz w:val="28"/>
          <w:szCs w:val="28"/>
        </w:rPr>
        <w:t>1. </w:t>
      </w:r>
      <w:r w:rsidR="009020A5" w:rsidRPr="009020A5">
        <w:rPr>
          <w:rFonts w:ascii="Times New Roman" w:hAnsi="Times New Roman"/>
          <w:sz w:val="28"/>
          <w:szCs w:val="28"/>
        </w:rPr>
        <w:t>Дата заключения кредитного договора (договора займа) __________.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Дата заключения дополнительного соглашения об изменении платы за кредит (займ)______</w:t>
      </w:r>
      <w:r w:rsidR="004202AF" w:rsidRPr="004202AF">
        <w:rPr>
          <w:rFonts w:ascii="Times New Roman" w:hAnsi="Times New Roman"/>
          <w:sz w:val="28"/>
          <w:szCs w:val="28"/>
        </w:rPr>
        <w:t>______</w:t>
      </w:r>
      <w:r w:rsidRPr="009020A5">
        <w:rPr>
          <w:rFonts w:ascii="Times New Roman" w:hAnsi="Times New Roman"/>
          <w:sz w:val="28"/>
          <w:szCs w:val="28"/>
        </w:rPr>
        <w:t>.</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2. Срок погашения кредита (займа) ______________________.</w:t>
      </w:r>
    </w:p>
    <w:p w:rsidR="009020A5" w:rsidRPr="009020A5" w:rsidRDefault="009020A5" w:rsidP="004202AF">
      <w:pPr>
        <w:widowControl w:val="0"/>
        <w:autoSpaceDE w:val="0"/>
        <w:autoSpaceDN w:val="0"/>
        <w:ind w:firstLine="709"/>
        <w:rPr>
          <w:rFonts w:ascii="Times New Roman" w:hAnsi="Times New Roman"/>
          <w:sz w:val="28"/>
          <w:szCs w:val="28"/>
        </w:rPr>
      </w:pPr>
      <w:r w:rsidRPr="009020A5">
        <w:rPr>
          <w:rFonts w:ascii="Times New Roman" w:hAnsi="Times New Roman"/>
          <w:sz w:val="28"/>
          <w:szCs w:val="28"/>
        </w:rPr>
        <w:t>3. Сумма полученного кредита (займа) __________________ рублей.</w:t>
      </w:r>
    </w:p>
    <w:p w:rsidR="009020A5" w:rsidRPr="009020A5" w:rsidRDefault="009020A5" w:rsidP="004202AF">
      <w:pPr>
        <w:widowControl w:val="0"/>
        <w:autoSpaceDE w:val="0"/>
        <w:autoSpaceDN w:val="0"/>
        <w:ind w:firstLine="709"/>
        <w:rPr>
          <w:rFonts w:ascii="Times New Roman" w:hAnsi="Times New Roman"/>
          <w:sz w:val="28"/>
          <w:szCs w:val="28"/>
        </w:rPr>
      </w:pPr>
      <w:bookmarkStart w:id="7" w:name="P3570"/>
      <w:bookmarkEnd w:id="7"/>
      <w:r w:rsidRPr="009020A5">
        <w:rPr>
          <w:rFonts w:ascii="Times New Roman" w:hAnsi="Times New Roman"/>
          <w:sz w:val="28"/>
          <w:szCs w:val="28"/>
        </w:rPr>
        <w:t>4. Процентная ставка по кредиту (займу) ________________% годовых.</w:t>
      </w:r>
    </w:p>
    <w:p w:rsidR="009020A5" w:rsidRPr="009020A5" w:rsidRDefault="009020A5" w:rsidP="004202AF">
      <w:pPr>
        <w:widowControl w:val="0"/>
        <w:autoSpaceDE w:val="0"/>
        <w:autoSpaceDN w:val="0"/>
        <w:ind w:firstLine="709"/>
        <w:jc w:val="both"/>
        <w:rPr>
          <w:rFonts w:ascii="Times New Roman" w:hAnsi="Times New Roman"/>
          <w:sz w:val="28"/>
          <w:szCs w:val="28"/>
        </w:rPr>
      </w:pPr>
      <w:bookmarkStart w:id="8" w:name="P3571"/>
      <w:bookmarkEnd w:id="8"/>
      <w:r w:rsidRPr="009020A5">
        <w:rPr>
          <w:rFonts w:ascii="Times New Roman" w:hAnsi="Times New Roman"/>
          <w:sz w:val="28"/>
          <w:szCs w:val="28"/>
        </w:rPr>
        <w:t>5.</w:t>
      </w:r>
      <w:r w:rsidR="004202AF" w:rsidRPr="004202AF">
        <w:rPr>
          <w:rFonts w:ascii="Times New Roman" w:hAnsi="Times New Roman"/>
          <w:sz w:val="28"/>
          <w:szCs w:val="28"/>
        </w:rPr>
        <w:t> </w:t>
      </w:r>
      <w:r w:rsidRPr="009020A5">
        <w:rPr>
          <w:rFonts w:ascii="Times New Roman" w:hAnsi="Times New Roman"/>
          <w:sz w:val="28"/>
          <w:szCs w:val="28"/>
        </w:rPr>
        <w:t xml:space="preserve">Ставка рефинансирования Банка России (ключевая ставка Банка России) на дату заключения кредитного договора (договора займа) ______% годовых; на дату составления соответствующего документа к кредитному договору (доп. соглашения, банковского уведомления либо иного документа к кредитному договору, связанного с изменением размера платы за пользование кредитом (займом), </w:t>
      </w:r>
      <w:r w:rsidR="004202AF" w:rsidRPr="004202AF">
        <w:rPr>
          <w:rFonts w:ascii="Times New Roman" w:eastAsiaTheme="minorEastAsia" w:hAnsi="Times New Roman"/>
          <w:sz w:val="28"/>
          <w:szCs w:val="28"/>
        </w:rPr>
        <w:t>–</w:t>
      </w:r>
      <w:r w:rsidR="004202AF" w:rsidRPr="004202AF">
        <w:rPr>
          <w:rFonts w:ascii="Times New Roman" w:hAnsi="Times New Roman"/>
          <w:sz w:val="28"/>
          <w:szCs w:val="28"/>
        </w:rPr>
        <w:t xml:space="preserve"> ___% годовых</w:t>
      </w:r>
      <w:r w:rsidRPr="009020A5">
        <w:rPr>
          <w:rFonts w:ascii="Times New Roman" w:hAnsi="Times New Roman"/>
          <w:sz w:val="28"/>
          <w:szCs w:val="28"/>
        </w:rPr>
        <w:t>*.</w:t>
      </w:r>
    </w:p>
    <w:p w:rsidR="009020A5" w:rsidRPr="009020A5" w:rsidRDefault="009020A5" w:rsidP="004202AF">
      <w:pPr>
        <w:widowControl w:val="0"/>
        <w:autoSpaceDE w:val="0"/>
        <w:autoSpaceDN w:val="0"/>
        <w:ind w:left="6372" w:firstLine="708"/>
        <w:jc w:val="right"/>
        <w:rPr>
          <w:rFonts w:ascii="Times New Roman" w:hAnsi="Times New Roman"/>
          <w:sz w:val="24"/>
          <w:szCs w:val="24"/>
        </w:rPr>
      </w:pPr>
      <w:r w:rsidRPr="009020A5">
        <w:rPr>
          <w:rFonts w:ascii="Times New Roman" w:hAnsi="Times New Roman"/>
          <w:sz w:val="24"/>
          <w:szCs w:val="24"/>
        </w:rPr>
        <w:t>(рублей)</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3"/>
        <w:gridCol w:w="2162"/>
        <w:gridCol w:w="2283"/>
        <w:gridCol w:w="2804"/>
      </w:tblGrid>
      <w:tr w:rsidR="009020A5" w:rsidRPr="009020A5" w:rsidTr="004202AF">
        <w:tc>
          <w:tcPr>
            <w:tcW w:w="2293"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bookmarkStart w:id="9" w:name="P3574"/>
            <w:bookmarkEnd w:id="9"/>
            <w:r w:rsidRPr="009020A5">
              <w:rPr>
                <w:rFonts w:ascii="Times New Roman" w:hAnsi="Times New Roman"/>
                <w:spacing w:val="-2"/>
                <w:sz w:val="26"/>
                <w:szCs w:val="26"/>
              </w:rPr>
              <w:t>Период пользования кредитом</w:t>
            </w:r>
          </w:p>
        </w:tc>
        <w:tc>
          <w:tcPr>
            <w:tcW w:w="2293"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bookmarkStart w:id="10" w:name="P3575"/>
            <w:bookmarkEnd w:id="10"/>
            <w:r w:rsidRPr="009020A5">
              <w:rPr>
                <w:rFonts w:ascii="Times New Roman" w:hAnsi="Times New Roman"/>
                <w:spacing w:val="-2"/>
                <w:sz w:val="26"/>
                <w:szCs w:val="26"/>
              </w:rPr>
              <w:t>Остаток ссудной задолженности, исходя из которой начисляется субсидия</w:t>
            </w:r>
          </w:p>
        </w:tc>
        <w:tc>
          <w:tcPr>
            <w:tcW w:w="2422"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Количество дней пользования кредитом (займом) в расчетном периоде</w:t>
            </w:r>
          </w:p>
        </w:tc>
        <w:tc>
          <w:tcPr>
            <w:tcW w:w="2977" w:type="dxa"/>
            <w:tcMar>
              <w:top w:w="28" w:type="dxa"/>
              <w:bottom w:w="28" w:type="dxa"/>
            </w:tcMar>
          </w:tcPr>
          <w:p w:rsidR="004202AF" w:rsidRPr="004202AF"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 xml:space="preserve">Размер субсидии </w:t>
            </w:r>
          </w:p>
          <w:p w:rsidR="009020A5" w:rsidRPr="009020A5" w:rsidRDefault="009020A5" w:rsidP="004202AF">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w:t>
            </w:r>
            <w:hyperlink w:anchor="P3574" w:history="1">
              <w:r w:rsidRPr="009020A5">
                <w:rPr>
                  <w:rFonts w:ascii="Times New Roman" w:hAnsi="Times New Roman"/>
                  <w:spacing w:val="-2"/>
                  <w:sz w:val="26"/>
                  <w:szCs w:val="26"/>
                </w:rPr>
                <w:t>гр.</w:t>
              </w:r>
            </w:hyperlink>
            <w:r w:rsidR="004202AF" w:rsidRPr="004202AF">
              <w:rPr>
                <w:rFonts w:ascii="Times New Roman" w:hAnsi="Times New Roman"/>
                <w:spacing w:val="-2"/>
                <w:sz w:val="26"/>
                <w:szCs w:val="26"/>
              </w:rPr>
              <w:t xml:space="preserve"> </w:t>
            </w:r>
            <w:r w:rsidRPr="009020A5">
              <w:rPr>
                <w:rFonts w:ascii="Times New Roman" w:hAnsi="Times New Roman"/>
                <w:spacing w:val="-2"/>
                <w:sz w:val="26"/>
                <w:szCs w:val="26"/>
              </w:rPr>
              <w:t xml:space="preserve">2 x </w:t>
            </w:r>
            <w:hyperlink w:anchor="P3575" w:history="1">
              <w:r w:rsidRPr="009020A5">
                <w:rPr>
                  <w:rFonts w:ascii="Times New Roman" w:hAnsi="Times New Roman"/>
                  <w:spacing w:val="-2"/>
                  <w:sz w:val="26"/>
                  <w:szCs w:val="26"/>
                </w:rPr>
                <w:t>гр.</w:t>
              </w:r>
            </w:hyperlink>
            <w:r w:rsidR="004202AF" w:rsidRPr="004202AF">
              <w:rPr>
                <w:rFonts w:ascii="Times New Roman" w:hAnsi="Times New Roman"/>
                <w:spacing w:val="-2"/>
                <w:sz w:val="26"/>
                <w:szCs w:val="26"/>
              </w:rPr>
              <w:t xml:space="preserve"> </w:t>
            </w:r>
            <w:r w:rsidRPr="009020A5">
              <w:rPr>
                <w:rFonts w:ascii="Times New Roman" w:hAnsi="Times New Roman"/>
                <w:spacing w:val="-2"/>
                <w:sz w:val="26"/>
                <w:szCs w:val="26"/>
              </w:rPr>
              <w:t xml:space="preserve">3 x </w:t>
            </w:r>
            <w:hyperlink w:anchor="P3570" w:history="1">
              <w:r w:rsidRPr="009020A5">
                <w:rPr>
                  <w:rFonts w:ascii="Times New Roman" w:hAnsi="Times New Roman"/>
                  <w:spacing w:val="-2"/>
                  <w:sz w:val="26"/>
                  <w:szCs w:val="26"/>
                </w:rPr>
                <w:t>пункт</w:t>
              </w:r>
            </w:hyperlink>
            <w:r w:rsidRPr="009020A5">
              <w:rPr>
                <w:rFonts w:ascii="Times New Roman" w:hAnsi="Times New Roman"/>
                <w:spacing w:val="-2"/>
                <w:sz w:val="26"/>
                <w:szCs w:val="26"/>
              </w:rPr>
              <w:t>5)/ (100% x 365 (366) дней)</w:t>
            </w:r>
          </w:p>
        </w:tc>
      </w:tr>
      <w:tr w:rsidR="009020A5" w:rsidRPr="009020A5" w:rsidTr="004202AF">
        <w:tc>
          <w:tcPr>
            <w:tcW w:w="2293"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1</w:t>
            </w:r>
          </w:p>
        </w:tc>
        <w:tc>
          <w:tcPr>
            <w:tcW w:w="2293"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2</w:t>
            </w:r>
          </w:p>
        </w:tc>
        <w:tc>
          <w:tcPr>
            <w:tcW w:w="2422"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3</w:t>
            </w:r>
          </w:p>
        </w:tc>
        <w:tc>
          <w:tcPr>
            <w:tcW w:w="2977" w:type="dxa"/>
            <w:tcMar>
              <w:top w:w="28" w:type="dxa"/>
              <w:bottom w:w="28" w:type="dxa"/>
            </w:tcMar>
          </w:tcPr>
          <w:p w:rsidR="009020A5" w:rsidRPr="009020A5" w:rsidRDefault="009020A5" w:rsidP="009020A5">
            <w:pPr>
              <w:widowControl w:val="0"/>
              <w:autoSpaceDE w:val="0"/>
              <w:autoSpaceDN w:val="0"/>
              <w:jc w:val="center"/>
              <w:rPr>
                <w:rFonts w:ascii="Times New Roman" w:hAnsi="Times New Roman"/>
                <w:spacing w:val="-2"/>
                <w:sz w:val="26"/>
                <w:szCs w:val="26"/>
              </w:rPr>
            </w:pPr>
            <w:r w:rsidRPr="009020A5">
              <w:rPr>
                <w:rFonts w:ascii="Times New Roman" w:hAnsi="Times New Roman"/>
                <w:spacing w:val="-2"/>
                <w:sz w:val="26"/>
                <w:szCs w:val="26"/>
              </w:rPr>
              <w:t>4</w:t>
            </w:r>
          </w:p>
        </w:tc>
      </w:tr>
      <w:tr w:rsidR="009020A5" w:rsidRPr="009020A5" w:rsidTr="004202AF">
        <w:tc>
          <w:tcPr>
            <w:tcW w:w="2293" w:type="dxa"/>
            <w:tcMar>
              <w:top w:w="28" w:type="dxa"/>
              <w:bottom w:w="28" w:type="dxa"/>
            </w:tcMar>
          </w:tcPr>
          <w:p w:rsidR="009020A5" w:rsidRPr="009020A5" w:rsidRDefault="009020A5" w:rsidP="009020A5">
            <w:pPr>
              <w:widowControl w:val="0"/>
              <w:autoSpaceDE w:val="0"/>
              <w:autoSpaceDN w:val="0"/>
              <w:rPr>
                <w:rFonts w:ascii="Times New Roman" w:hAnsi="Times New Roman"/>
                <w:spacing w:val="-2"/>
                <w:sz w:val="26"/>
                <w:szCs w:val="26"/>
              </w:rPr>
            </w:pPr>
          </w:p>
        </w:tc>
        <w:tc>
          <w:tcPr>
            <w:tcW w:w="2293" w:type="dxa"/>
            <w:tcMar>
              <w:top w:w="28" w:type="dxa"/>
              <w:bottom w:w="28" w:type="dxa"/>
            </w:tcMar>
          </w:tcPr>
          <w:p w:rsidR="009020A5" w:rsidRPr="009020A5" w:rsidRDefault="009020A5" w:rsidP="009020A5">
            <w:pPr>
              <w:widowControl w:val="0"/>
              <w:autoSpaceDE w:val="0"/>
              <w:autoSpaceDN w:val="0"/>
              <w:rPr>
                <w:rFonts w:ascii="Times New Roman" w:hAnsi="Times New Roman"/>
                <w:spacing w:val="-2"/>
                <w:sz w:val="26"/>
                <w:szCs w:val="26"/>
              </w:rPr>
            </w:pPr>
          </w:p>
        </w:tc>
        <w:tc>
          <w:tcPr>
            <w:tcW w:w="2422" w:type="dxa"/>
            <w:tcMar>
              <w:top w:w="28" w:type="dxa"/>
              <w:bottom w:w="28" w:type="dxa"/>
            </w:tcMar>
          </w:tcPr>
          <w:p w:rsidR="009020A5" w:rsidRPr="009020A5" w:rsidRDefault="009020A5" w:rsidP="009020A5">
            <w:pPr>
              <w:widowControl w:val="0"/>
              <w:autoSpaceDE w:val="0"/>
              <w:autoSpaceDN w:val="0"/>
              <w:rPr>
                <w:rFonts w:ascii="Times New Roman" w:hAnsi="Times New Roman"/>
                <w:spacing w:val="-2"/>
                <w:sz w:val="26"/>
                <w:szCs w:val="26"/>
              </w:rPr>
            </w:pPr>
          </w:p>
        </w:tc>
        <w:tc>
          <w:tcPr>
            <w:tcW w:w="2977" w:type="dxa"/>
            <w:tcMar>
              <w:top w:w="28" w:type="dxa"/>
              <w:bottom w:w="28" w:type="dxa"/>
            </w:tcMar>
          </w:tcPr>
          <w:p w:rsidR="009020A5" w:rsidRPr="009020A5" w:rsidRDefault="009020A5" w:rsidP="009020A5">
            <w:pPr>
              <w:widowControl w:val="0"/>
              <w:autoSpaceDE w:val="0"/>
              <w:autoSpaceDN w:val="0"/>
              <w:rPr>
                <w:rFonts w:ascii="Times New Roman" w:hAnsi="Times New Roman"/>
                <w:spacing w:val="-2"/>
                <w:sz w:val="26"/>
                <w:szCs w:val="26"/>
              </w:rPr>
            </w:pPr>
          </w:p>
        </w:tc>
      </w:tr>
      <w:tr w:rsidR="009020A5" w:rsidRPr="009020A5" w:rsidTr="004202AF">
        <w:tc>
          <w:tcPr>
            <w:tcW w:w="2293" w:type="dxa"/>
            <w:tcMar>
              <w:top w:w="28" w:type="dxa"/>
              <w:bottom w:w="28" w:type="dxa"/>
            </w:tcMar>
          </w:tcPr>
          <w:p w:rsidR="009020A5" w:rsidRPr="009020A5" w:rsidRDefault="009020A5" w:rsidP="004202AF">
            <w:pPr>
              <w:widowControl w:val="0"/>
              <w:autoSpaceDE w:val="0"/>
              <w:autoSpaceDN w:val="0"/>
              <w:rPr>
                <w:rFonts w:ascii="Times New Roman" w:hAnsi="Times New Roman"/>
                <w:spacing w:val="-2"/>
                <w:sz w:val="26"/>
                <w:szCs w:val="26"/>
              </w:rPr>
            </w:pPr>
            <w:r w:rsidRPr="009020A5">
              <w:rPr>
                <w:rFonts w:ascii="Times New Roman" w:hAnsi="Times New Roman"/>
                <w:bCs/>
                <w:spacing w:val="-2"/>
                <w:sz w:val="26"/>
                <w:szCs w:val="26"/>
              </w:rPr>
              <w:t>Итого за весь период</w:t>
            </w:r>
          </w:p>
        </w:tc>
        <w:tc>
          <w:tcPr>
            <w:tcW w:w="2293" w:type="dxa"/>
            <w:tcMar>
              <w:top w:w="28" w:type="dxa"/>
              <w:bottom w:w="28" w:type="dxa"/>
            </w:tcMar>
          </w:tcPr>
          <w:p w:rsidR="009020A5" w:rsidRPr="009020A5" w:rsidRDefault="004202AF" w:rsidP="004202AF">
            <w:pPr>
              <w:widowControl w:val="0"/>
              <w:autoSpaceDE w:val="0"/>
              <w:autoSpaceDN w:val="0"/>
              <w:jc w:val="center"/>
              <w:rPr>
                <w:rFonts w:ascii="Times New Roman" w:hAnsi="Times New Roman"/>
                <w:spacing w:val="-2"/>
                <w:sz w:val="26"/>
                <w:szCs w:val="26"/>
              </w:rPr>
            </w:pPr>
            <w:r w:rsidRPr="004202AF">
              <w:rPr>
                <w:rFonts w:ascii="Times New Roman" w:hAnsi="Times New Roman"/>
                <w:spacing w:val="-2"/>
                <w:sz w:val="26"/>
                <w:szCs w:val="26"/>
              </w:rPr>
              <w:t>-</w:t>
            </w:r>
          </w:p>
        </w:tc>
        <w:tc>
          <w:tcPr>
            <w:tcW w:w="2422" w:type="dxa"/>
            <w:tcMar>
              <w:top w:w="28" w:type="dxa"/>
              <w:bottom w:w="28" w:type="dxa"/>
            </w:tcMar>
          </w:tcPr>
          <w:p w:rsidR="009020A5" w:rsidRPr="009020A5" w:rsidRDefault="004202AF" w:rsidP="004202AF">
            <w:pPr>
              <w:widowControl w:val="0"/>
              <w:autoSpaceDE w:val="0"/>
              <w:autoSpaceDN w:val="0"/>
              <w:jc w:val="center"/>
              <w:rPr>
                <w:rFonts w:ascii="Times New Roman" w:hAnsi="Times New Roman"/>
                <w:spacing w:val="-2"/>
                <w:sz w:val="26"/>
                <w:szCs w:val="26"/>
              </w:rPr>
            </w:pPr>
            <w:r w:rsidRPr="004202AF">
              <w:rPr>
                <w:rFonts w:ascii="Times New Roman" w:hAnsi="Times New Roman"/>
                <w:spacing w:val="-2"/>
                <w:sz w:val="26"/>
                <w:szCs w:val="26"/>
              </w:rPr>
              <w:t>-</w:t>
            </w:r>
          </w:p>
        </w:tc>
        <w:tc>
          <w:tcPr>
            <w:tcW w:w="2977" w:type="dxa"/>
            <w:tcMar>
              <w:top w:w="28" w:type="dxa"/>
              <w:bottom w:w="28" w:type="dxa"/>
            </w:tcMar>
          </w:tcPr>
          <w:p w:rsidR="009020A5" w:rsidRPr="009020A5" w:rsidRDefault="009020A5" w:rsidP="004202AF">
            <w:pPr>
              <w:widowControl w:val="0"/>
              <w:autoSpaceDE w:val="0"/>
              <w:autoSpaceDN w:val="0"/>
              <w:jc w:val="center"/>
              <w:rPr>
                <w:rFonts w:ascii="Times New Roman" w:hAnsi="Times New Roman"/>
                <w:spacing w:val="-2"/>
                <w:sz w:val="26"/>
                <w:szCs w:val="26"/>
              </w:rPr>
            </w:pPr>
          </w:p>
        </w:tc>
      </w:tr>
    </w:tbl>
    <w:p w:rsidR="009020A5" w:rsidRPr="009020A5" w:rsidRDefault="009020A5" w:rsidP="009020A5">
      <w:pPr>
        <w:widowControl w:val="0"/>
        <w:autoSpaceDE w:val="0"/>
        <w:autoSpaceDN w:val="0"/>
        <w:ind w:firstLine="708"/>
        <w:jc w:val="both"/>
        <w:rPr>
          <w:rFonts w:ascii="Times New Roman" w:hAnsi="Times New Roman"/>
          <w:sz w:val="28"/>
          <w:szCs w:val="28"/>
        </w:rPr>
      </w:pPr>
      <w:r w:rsidRPr="009020A5">
        <w:rPr>
          <w:rFonts w:ascii="Times New Roman" w:hAnsi="Times New Roman"/>
          <w:sz w:val="28"/>
          <w:szCs w:val="28"/>
        </w:rPr>
        <w:lastRenderedPageBreak/>
        <w:t>Расчет  и  своевременное исполнение обязательств по погашению основного долга и уплаты начисленных процентов подтверждаю.</w:t>
      </w:r>
    </w:p>
    <w:p w:rsidR="009020A5" w:rsidRDefault="009020A5" w:rsidP="009020A5">
      <w:pPr>
        <w:widowControl w:val="0"/>
        <w:autoSpaceDE w:val="0"/>
        <w:autoSpaceDN w:val="0"/>
        <w:jc w:val="both"/>
        <w:rPr>
          <w:rFonts w:ascii="Times New Roman" w:hAnsi="Times New Roman"/>
          <w:sz w:val="24"/>
          <w:szCs w:val="24"/>
        </w:rPr>
      </w:pPr>
      <w:r w:rsidRPr="009020A5">
        <w:rPr>
          <w:rFonts w:ascii="Times New Roman" w:hAnsi="Times New Roman"/>
          <w:sz w:val="24"/>
          <w:szCs w:val="24"/>
        </w:rPr>
        <w:t xml:space="preserve">    </w:t>
      </w:r>
    </w:p>
    <w:p w:rsidR="00F36B3B" w:rsidRPr="009020A5" w:rsidRDefault="00F36B3B" w:rsidP="009020A5">
      <w:pPr>
        <w:widowControl w:val="0"/>
        <w:autoSpaceDE w:val="0"/>
        <w:autoSpaceDN w:val="0"/>
        <w:jc w:val="both"/>
        <w:rPr>
          <w:rFonts w:ascii="Times New Roman" w:hAnsi="Times New Roman"/>
          <w:sz w:val="24"/>
          <w:szCs w:val="24"/>
        </w:rPr>
      </w:pPr>
    </w:p>
    <w:p w:rsidR="009020A5" w:rsidRPr="009020A5" w:rsidRDefault="009020A5" w:rsidP="009020A5">
      <w:pPr>
        <w:widowControl w:val="0"/>
        <w:autoSpaceDE w:val="0"/>
        <w:autoSpaceDN w:val="0"/>
        <w:jc w:val="both"/>
        <w:rPr>
          <w:rFonts w:ascii="Times New Roman" w:hAnsi="Times New Roman"/>
          <w:sz w:val="24"/>
          <w:szCs w:val="24"/>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9020A5" w:rsidRPr="009020A5" w:rsidTr="00543A9C">
        <w:tc>
          <w:tcPr>
            <w:tcW w:w="4273"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r w:rsidRPr="009020A5">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8"/>
                <w:szCs w:val="28"/>
              </w:rPr>
            </w:pPr>
          </w:p>
        </w:tc>
      </w:tr>
      <w:tr w:rsidR="009020A5" w:rsidRPr="009020A5" w:rsidTr="00543A9C">
        <w:tc>
          <w:tcPr>
            <w:tcW w:w="4273"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4"/>
                <w:szCs w:val="24"/>
              </w:rPr>
            </w:pPr>
            <w:r w:rsidRPr="009020A5">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9020A5" w:rsidRPr="009020A5" w:rsidRDefault="009020A5" w:rsidP="009020A5">
            <w:pPr>
              <w:widowControl w:val="0"/>
              <w:autoSpaceDE w:val="0"/>
              <w:autoSpaceDN w:val="0"/>
              <w:jc w:val="center"/>
              <w:rPr>
                <w:rFonts w:ascii="Times New Roman" w:eastAsiaTheme="minorEastAsia" w:hAnsi="Times New Roman"/>
                <w:sz w:val="24"/>
                <w:szCs w:val="24"/>
              </w:rPr>
            </w:pPr>
            <w:r w:rsidRPr="009020A5">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9020A5" w:rsidRPr="009020A5" w:rsidRDefault="009020A5" w:rsidP="009020A5">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9020A5" w:rsidRPr="009020A5" w:rsidRDefault="009020A5" w:rsidP="009020A5">
            <w:pPr>
              <w:widowControl w:val="0"/>
              <w:autoSpaceDE w:val="0"/>
              <w:autoSpaceDN w:val="0"/>
              <w:jc w:val="center"/>
              <w:rPr>
                <w:rFonts w:ascii="Times New Roman" w:eastAsiaTheme="minorEastAsia" w:hAnsi="Times New Roman"/>
                <w:sz w:val="24"/>
                <w:szCs w:val="24"/>
              </w:rPr>
            </w:pPr>
            <w:r w:rsidRPr="009020A5">
              <w:rPr>
                <w:rFonts w:ascii="Times New Roman" w:eastAsiaTheme="minorEastAsia" w:hAnsi="Times New Roman"/>
                <w:sz w:val="24"/>
                <w:szCs w:val="24"/>
              </w:rPr>
              <w:t>(расшифровка подписи)</w:t>
            </w:r>
          </w:p>
        </w:tc>
      </w:tr>
    </w:tbl>
    <w:p w:rsidR="009020A5" w:rsidRPr="009020A5" w:rsidRDefault="009020A5" w:rsidP="009020A5">
      <w:pPr>
        <w:widowControl w:val="0"/>
        <w:autoSpaceDE w:val="0"/>
        <w:autoSpaceDN w:val="0"/>
        <w:jc w:val="both"/>
        <w:rPr>
          <w:rFonts w:ascii="Times New Roman" w:eastAsiaTheme="minorEastAsia" w:hAnsi="Times New Roman"/>
          <w:sz w:val="28"/>
          <w:szCs w:val="28"/>
        </w:rPr>
      </w:pPr>
    </w:p>
    <w:p w:rsidR="009020A5" w:rsidRPr="009020A5" w:rsidRDefault="009020A5" w:rsidP="009020A5">
      <w:pPr>
        <w:widowControl w:val="0"/>
        <w:autoSpaceDE w:val="0"/>
        <w:autoSpaceDN w:val="0"/>
        <w:jc w:val="both"/>
        <w:rPr>
          <w:rFonts w:ascii="Times New Roman" w:eastAsiaTheme="minorEastAsia" w:hAnsi="Times New Roman"/>
          <w:sz w:val="28"/>
          <w:szCs w:val="28"/>
        </w:rPr>
      </w:pPr>
      <w:r w:rsidRPr="009020A5">
        <w:rPr>
          <w:rFonts w:ascii="Times New Roman" w:eastAsiaTheme="minorEastAsia" w:hAnsi="Times New Roman"/>
          <w:sz w:val="28"/>
          <w:szCs w:val="28"/>
        </w:rPr>
        <w:t>«___»___________20 ___ г.</w:t>
      </w:r>
    </w:p>
    <w:p w:rsidR="009020A5" w:rsidRPr="009020A5" w:rsidRDefault="009020A5" w:rsidP="009020A5">
      <w:pPr>
        <w:widowControl w:val="0"/>
        <w:autoSpaceDE w:val="0"/>
        <w:autoSpaceDN w:val="0"/>
        <w:spacing w:before="220"/>
        <w:jc w:val="both"/>
        <w:rPr>
          <w:rFonts w:ascii="Times New Roman" w:eastAsiaTheme="minorHAnsi" w:hAnsi="Times New Roman"/>
          <w:sz w:val="28"/>
          <w:szCs w:val="28"/>
          <w:lang w:eastAsia="en-US"/>
        </w:rPr>
      </w:pPr>
      <w:r w:rsidRPr="009020A5">
        <w:rPr>
          <w:rFonts w:ascii="Times New Roman" w:eastAsiaTheme="minorEastAsia" w:hAnsi="Times New Roman"/>
          <w:sz w:val="28"/>
          <w:szCs w:val="28"/>
        </w:rPr>
        <w:t xml:space="preserve">М.П. </w:t>
      </w:r>
      <w:r w:rsidRPr="009020A5">
        <w:rPr>
          <w:rFonts w:ascii="Times New Roman" w:eastAsiaTheme="minorEastAsia" w:hAnsi="Times New Roman"/>
          <w:sz w:val="24"/>
          <w:szCs w:val="24"/>
        </w:rPr>
        <w:t>(при наличии)</w:t>
      </w:r>
    </w:p>
    <w:p w:rsidR="009020A5" w:rsidRPr="009020A5" w:rsidRDefault="009020A5" w:rsidP="00F36B3B">
      <w:pPr>
        <w:widowControl w:val="0"/>
        <w:autoSpaceDE w:val="0"/>
        <w:autoSpaceDN w:val="0"/>
        <w:spacing w:before="22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F36B3B" w:rsidRDefault="00F36B3B" w:rsidP="00F36B3B">
      <w:pPr>
        <w:widowControl w:val="0"/>
        <w:autoSpaceDE w:val="0"/>
        <w:autoSpaceDN w:val="0"/>
        <w:jc w:val="both"/>
        <w:rPr>
          <w:rFonts w:ascii="Times New Roman" w:hAnsi="Times New Roman"/>
          <w:sz w:val="24"/>
          <w:szCs w:val="24"/>
        </w:rPr>
      </w:pPr>
    </w:p>
    <w:p w:rsidR="009020A5" w:rsidRPr="009020A5" w:rsidRDefault="009020A5" w:rsidP="00F36B3B">
      <w:pPr>
        <w:widowControl w:val="0"/>
        <w:autoSpaceDE w:val="0"/>
        <w:autoSpaceDN w:val="0"/>
        <w:jc w:val="both"/>
        <w:rPr>
          <w:rFonts w:ascii="Times New Roman" w:hAnsi="Times New Roman"/>
          <w:sz w:val="24"/>
          <w:szCs w:val="24"/>
        </w:rPr>
      </w:pPr>
      <w:r w:rsidRPr="009020A5">
        <w:rPr>
          <w:rFonts w:ascii="Times New Roman" w:hAnsi="Times New Roman"/>
          <w:sz w:val="24"/>
          <w:szCs w:val="24"/>
        </w:rPr>
        <w:t>*</w:t>
      </w:r>
      <w:r w:rsidR="004202AF" w:rsidRPr="00F36B3B">
        <w:rPr>
          <w:rFonts w:ascii="Times New Roman" w:hAnsi="Times New Roman"/>
          <w:sz w:val="24"/>
          <w:szCs w:val="24"/>
        </w:rPr>
        <w:t> </w:t>
      </w:r>
      <w:r w:rsidRPr="009020A5">
        <w:rPr>
          <w:rFonts w:ascii="Times New Roman" w:hAnsi="Times New Roman"/>
          <w:sz w:val="24"/>
          <w:szCs w:val="24"/>
        </w:rP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субсидии Получателю на выплату процентов по кредиту (займу), полученному в соответствии с </w:t>
      </w:r>
      <w:hyperlink r:id="rId57" w:history="1">
        <w:r w:rsidRPr="009020A5">
          <w:rPr>
            <w:rFonts w:ascii="Times New Roman" w:hAnsi="Times New Roman"/>
            <w:sz w:val="24"/>
            <w:szCs w:val="24"/>
          </w:rPr>
          <w:t>пунктом 1.2</w:t>
        </w:r>
      </w:hyperlink>
      <w:r w:rsidRPr="009020A5">
        <w:rPr>
          <w:rFonts w:ascii="Times New Roman" w:hAnsi="Times New Roman"/>
          <w:sz w:val="24"/>
          <w:szCs w:val="24"/>
        </w:rPr>
        <w:t xml:space="preserve"> </w:t>
      </w:r>
      <w:r w:rsidRPr="009020A5">
        <w:rPr>
          <w:rFonts w:ascii="Times New Roman" w:eastAsiaTheme="minorHAnsi" w:hAnsi="Times New Roman"/>
          <w:sz w:val="24"/>
          <w:szCs w:val="24"/>
          <w:lang w:eastAsia="en-US"/>
        </w:rPr>
        <w:t xml:space="preserve">Порядка </w:t>
      </w:r>
      <w:r w:rsidRPr="009020A5">
        <w:rPr>
          <w:rFonts w:ascii="Times New Roman" w:eastAsiaTheme="minorEastAsia" w:hAnsi="Times New Roman"/>
          <w:sz w:val="24"/>
          <w:szCs w:val="24"/>
        </w:rPr>
        <w:t>предоставления субсидий на возмещение части затрат на уплату процентов по инвестиционным кредитам (займам) в агропромышленном комплексе</w:t>
      </w:r>
      <w:r w:rsidRPr="009020A5">
        <w:rPr>
          <w:rFonts w:ascii="Times New Roman" w:hAnsi="Times New Roman"/>
          <w:sz w:val="24"/>
          <w:szCs w:val="24"/>
        </w:rPr>
        <w:t xml:space="preserve">. </w:t>
      </w:r>
    </w:p>
    <w:p w:rsidR="009020A5" w:rsidRPr="009020A5" w:rsidRDefault="009020A5" w:rsidP="00F36B3B">
      <w:pPr>
        <w:autoSpaceDE w:val="0"/>
        <w:autoSpaceDN w:val="0"/>
        <w:adjustRightInd w:val="0"/>
        <w:jc w:val="both"/>
        <w:rPr>
          <w:rFonts w:ascii="Times New Roman" w:eastAsiaTheme="minorHAnsi" w:hAnsi="Times New Roman"/>
          <w:sz w:val="24"/>
          <w:szCs w:val="24"/>
          <w:lang w:eastAsia="en-US"/>
        </w:rPr>
      </w:pPr>
      <w:r w:rsidRPr="009020A5">
        <w:rPr>
          <w:rFonts w:ascii="Times New Roman" w:hAnsi="Times New Roman"/>
          <w:sz w:val="24"/>
          <w:szCs w:val="24"/>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w:t>
      </w:r>
      <w:r w:rsidR="00F36B3B" w:rsidRPr="00F36B3B">
        <w:rPr>
          <w:rFonts w:ascii="Times New Roman" w:eastAsiaTheme="minorEastAsia" w:hAnsi="Times New Roman"/>
          <w:sz w:val="24"/>
          <w:szCs w:val="24"/>
        </w:rPr>
        <w:t>–</w:t>
      </w:r>
      <w:r w:rsidRPr="009020A5">
        <w:rPr>
          <w:rFonts w:ascii="Times New Roman" w:hAnsi="Times New Roman"/>
          <w:sz w:val="24"/>
          <w:szCs w:val="24"/>
        </w:rPr>
        <w:t xml:space="preserve"> на дату составления соответствующего документа к кредитному договору (договору займа), расчет субсидии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w:t>
      </w:r>
      <w:r w:rsidR="00F36B3B" w:rsidRPr="00F36B3B">
        <w:rPr>
          <w:rFonts w:ascii="Times New Roman" w:eastAsiaTheme="minorEastAsia" w:hAnsi="Times New Roman"/>
          <w:sz w:val="24"/>
          <w:szCs w:val="24"/>
        </w:rPr>
        <w:t>–</w:t>
      </w:r>
      <w:r w:rsidRPr="009020A5">
        <w:rPr>
          <w:rFonts w:ascii="Times New Roman" w:hAnsi="Times New Roman"/>
          <w:sz w:val="24"/>
          <w:szCs w:val="24"/>
        </w:rPr>
        <w:t xml:space="preserve">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абзацем седьмым пункта 3.7 </w:t>
      </w:r>
      <w:r w:rsidRPr="009020A5">
        <w:rPr>
          <w:rFonts w:ascii="Times New Roman" w:eastAsiaTheme="minorHAnsi" w:hAnsi="Times New Roman"/>
          <w:sz w:val="24"/>
          <w:szCs w:val="24"/>
          <w:lang w:eastAsia="en-US"/>
        </w:rPr>
        <w:t xml:space="preserve">Порядка </w:t>
      </w:r>
      <w:r w:rsidRPr="009020A5">
        <w:rPr>
          <w:rFonts w:ascii="Times New Roman" w:eastAsiaTheme="minorEastAsia" w:hAnsi="Times New Roman"/>
          <w:sz w:val="24"/>
          <w:szCs w:val="24"/>
        </w:rPr>
        <w:t>предоставления субсидий на возмещение части затрат на уплату процентов по инвестиционным кредитам (займам) в агропромышленном комплексе</w:t>
      </w:r>
      <w:r w:rsidRPr="009020A5">
        <w:rPr>
          <w:rFonts w:ascii="Times New Roman" w:hAnsi="Times New Roman"/>
          <w:sz w:val="24"/>
          <w:szCs w:val="24"/>
        </w:rPr>
        <w:t>.</w:t>
      </w:r>
    </w:p>
    <w:p w:rsidR="00F36B3B" w:rsidRDefault="00F36B3B" w:rsidP="00624967">
      <w:pPr>
        <w:spacing w:line="192" w:lineRule="auto"/>
        <w:rPr>
          <w:rFonts w:ascii="Times New Roman" w:hAnsi="Times New Roman"/>
          <w:sz w:val="28"/>
          <w:szCs w:val="28"/>
        </w:rPr>
        <w:sectPr w:rsidR="00F36B3B" w:rsidSect="00F36B3B">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211"/>
        <w:gridCol w:w="4417"/>
      </w:tblGrid>
      <w:tr w:rsidR="009020A5" w:rsidRPr="004202AF" w:rsidTr="004202AF">
        <w:tc>
          <w:tcPr>
            <w:tcW w:w="5211" w:type="dxa"/>
          </w:tcPr>
          <w:p w:rsidR="009020A5" w:rsidRPr="004202AF" w:rsidRDefault="009020A5" w:rsidP="00543A9C">
            <w:pPr>
              <w:widowControl w:val="0"/>
              <w:rPr>
                <w:rFonts w:ascii="Times New Roman" w:hAnsi="Times New Roman"/>
                <w:sz w:val="28"/>
                <w:szCs w:val="28"/>
              </w:rPr>
            </w:pPr>
          </w:p>
        </w:tc>
        <w:tc>
          <w:tcPr>
            <w:tcW w:w="4417" w:type="dxa"/>
          </w:tcPr>
          <w:p w:rsidR="009020A5" w:rsidRPr="004202AF" w:rsidRDefault="009020A5" w:rsidP="004202AF">
            <w:pPr>
              <w:ind w:left="-57" w:right="-57"/>
              <w:rPr>
                <w:rFonts w:ascii="Times New Roman" w:eastAsiaTheme="minorEastAsia" w:hAnsi="Times New Roman"/>
                <w:spacing w:val="-2"/>
                <w:sz w:val="28"/>
                <w:szCs w:val="28"/>
              </w:rPr>
            </w:pPr>
            <w:r w:rsidRPr="004202AF">
              <w:rPr>
                <w:rFonts w:ascii="Times New Roman" w:hAnsi="Times New Roman"/>
                <w:spacing w:val="-2"/>
                <w:sz w:val="28"/>
                <w:szCs w:val="28"/>
              </w:rPr>
              <w:t xml:space="preserve">Приложение </w:t>
            </w:r>
            <w:r w:rsidRPr="004202AF">
              <w:rPr>
                <w:rFonts w:ascii="Times New Roman" w:eastAsiaTheme="minorEastAsia" w:hAnsi="Times New Roman"/>
                <w:spacing w:val="-2"/>
                <w:sz w:val="28"/>
                <w:szCs w:val="28"/>
              </w:rPr>
              <w:t>№ 2</w:t>
            </w:r>
          </w:p>
          <w:p w:rsidR="009020A5" w:rsidRPr="004202AF" w:rsidRDefault="009020A5" w:rsidP="004202AF">
            <w:pPr>
              <w:widowControl w:val="0"/>
              <w:autoSpaceDE w:val="0"/>
              <w:autoSpaceDN w:val="0"/>
              <w:ind w:left="-57" w:right="-57"/>
              <w:rPr>
                <w:rFonts w:ascii="Times New Roman" w:eastAsiaTheme="minorEastAsia" w:hAnsi="Times New Roman"/>
                <w:spacing w:val="-2"/>
                <w:sz w:val="28"/>
                <w:szCs w:val="28"/>
              </w:rPr>
            </w:pPr>
            <w:r w:rsidRPr="004202AF">
              <w:rPr>
                <w:rFonts w:ascii="Times New Roman" w:eastAsiaTheme="minorEastAsia" w:hAnsi="Times New Roman"/>
                <w:spacing w:val="-2"/>
                <w:sz w:val="28"/>
                <w:szCs w:val="28"/>
              </w:rPr>
              <w:t xml:space="preserve">к </w:t>
            </w:r>
            <w:r w:rsidRPr="004202AF">
              <w:rPr>
                <w:rFonts w:ascii="Times New Roman" w:eastAsiaTheme="minorHAnsi" w:hAnsi="Times New Roman"/>
                <w:spacing w:val="-2"/>
                <w:sz w:val="28"/>
                <w:szCs w:val="28"/>
                <w:lang w:eastAsia="en-US"/>
              </w:rPr>
              <w:t xml:space="preserve">Порядку </w:t>
            </w:r>
            <w:r w:rsidRPr="004202AF">
              <w:rPr>
                <w:rFonts w:ascii="Times New Roman" w:eastAsiaTheme="minorEastAsia" w:hAnsi="Times New Roman"/>
                <w:spacing w:val="-2"/>
                <w:sz w:val="28"/>
                <w:szCs w:val="28"/>
              </w:rPr>
              <w:t>предоставления субсидий на возмещение части затрат на уплату процентов по инвестиционным кредитам (займам) в агропромышленном комплексе</w:t>
            </w:r>
          </w:p>
          <w:p w:rsidR="009020A5" w:rsidRPr="004202AF" w:rsidRDefault="009020A5" w:rsidP="004202AF">
            <w:pPr>
              <w:widowControl w:val="0"/>
              <w:autoSpaceDE w:val="0"/>
              <w:autoSpaceDN w:val="0"/>
              <w:ind w:left="-57" w:right="-57"/>
              <w:rPr>
                <w:rFonts w:ascii="Times New Roman" w:hAnsi="Times New Roman"/>
                <w:spacing w:val="-2"/>
                <w:sz w:val="28"/>
                <w:szCs w:val="28"/>
              </w:rPr>
            </w:pPr>
          </w:p>
        </w:tc>
      </w:tr>
      <w:tr w:rsidR="009020A5" w:rsidRPr="004202AF" w:rsidTr="004202AF">
        <w:tc>
          <w:tcPr>
            <w:tcW w:w="5211" w:type="dxa"/>
          </w:tcPr>
          <w:p w:rsidR="009020A5" w:rsidRPr="004202AF" w:rsidRDefault="009020A5" w:rsidP="00543A9C">
            <w:pPr>
              <w:widowControl w:val="0"/>
              <w:rPr>
                <w:rFonts w:ascii="Times New Roman" w:hAnsi="Times New Roman"/>
                <w:sz w:val="28"/>
                <w:szCs w:val="28"/>
              </w:rPr>
            </w:pPr>
          </w:p>
        </w:tc>
        <w:tc>
          <w:tcPr>
            <w:tcW w:w="4417" w:type="dxa"/>
          </w:tcPr>
          <w:p w:rsidR="009020A5" w:rsidRPr="004202AF" w:rsidRDefault="009020A5" w:rsidP="004202AF">
            <w:pPr>
              <w:ind w:left="-57" w:right="-57"/>
              <w:jc w:val="both"/>
              <w:rPr>
                <w:rFonts w:ascii="Times New Roman" w:hAnsi="Times New Roman"/>
                <w:sz w:val="28"/>
                <w:szCs w:val="28"/>
              </w:rPr>
            </w:pPr>
          </w:p>
        </w:tc>
      </w:tr>
      <w:tr w:rsidR="009020A5" w:rsidRPr="004202AF" w:rsidTr="004202AF">
        <w:tc>
          <w:tcPr>
            <w:tcW w:w="5211" w:type="dxa"/>
          </w:tcPr>
          <w:p w:rsidR="009020A5" w:rsidRPr="004202AF" w:rsidRDefault="009020A5" w:rsidP="00543A9C">
            <w:pPr>
              <w:widowControl w:val="0"/>
              <w:rPr>
                <w:rFonts w:ascii="Times New Roman" w:hAnsi="Times New Roman"/>
                <w:sz w:val="24"/>
                <w:szCs w:val="24"/>
              </w:rPr>
            </w:pPr>
          </w:p>
        </w:tc>
        <w:tc>
          <w:tcPr>
            <w:tcW w:w="4417" w:type="dxa"/>
          </w:tcPr>
          <w:p w:rsidR="009020A5" w:rsidRPr="004202AF" w:rsidRDefault="009020A5" w:rsidP="004202AF">
            <w:pPr>
              <w:ind w:left="-57" w:right="-57"/>
              <w:jc w:val="both"/>
              <w:rPr>
                <w:rFonts w:ascii="Times New Roman" w:hAnsi="Times New Roman"/>
                <w:sz w:val="24"/>
                <w:szCs w:val="24"/>
              </w:rPr>
            </w:pPr>
            <w:r w:rsidRPr="004202AF">
              <w:rPr>
                <w:rFonts w:ascii="Times New Roman" w:eastAsiaTheme="minorEastAsia" w:hAnsi="Times New Roman"/>
                <w:sz w:val="24"/>
                <w:szCs w:val="24"/>
              </w:rPr>
              <w:t>(на бланке Получателя, при наличии)</w:t>
            </w:r>
          </w:p>
        </w:tc>
      </w:tr>
    </w:tbl>
    <w:p w:rsidR="009020A5" w:rsidRPr="004202AF" w:rsidRDefault="009020A5" w:rsidP="009020A5">
      <w:pPr>
        <w:widowControl w:val="0"/>
        <w:autoSpaceDE w:val="0"/>
        <w:autoSpaceDN w:val="0"/>
        <w:jc w:val="right"/>
        <w:rPr>
          <w:rFonts w:ascii="Times New Roman" w:eastAsiaTheme="minorEastAsia" w:hAnsi="Times New Roman"/>
          <w:sz w:val="28"/>
          <w:szCs w:val="28"/>
        </w:rPr>
      </w:pPr>
    </w:p>
    <w:p w:rsidR="009020A5" w:rsidRPr="004202AF" w:rsidRDefault="009020A5" w:rsidP="009020A5">
      <w:pPr>
        <w:widowControl w:val="0"/>
        <w:autoSpaceDE w:val="0"/>
        <w:autoSpaceDN w:val="0"/>
        <w:jc w:val="both"/>
        <w:rPr>
          <w:rFonts w:ascii="Times New Roman" w:eastAsiaTheme="minorEastAsia" w:hAnsi="Times New Roman"/>
          <w:sz w:val="28"/>
          <w:szCs w:val="28"/>
        </w:rPr>
      </w:pPr>
    </w:p>
    <w:p w:rsidR="009020A5" w:rsidRPr="004202AF" w:rsidRDefault="009020A5" w:rsidP="009020A5">
      <w:pPr>
        <w:widowControl w:val="0"/>
        <w:autoSpaceDE w:val="0"/>
        <w:autoSpaceDN w:val="0"/>
        <w:jc w:val="center"/>
        <w:rPr>
          <w:rFonts w:ascii="Times New Roman" w:eastAsiaTheme="minorEastAsia" w:hAnsi="Times New Roman"/>
          <w:sz w:val="28"/>
          <w:szCs w:val="28"/>
        </w:rPr>
      </w:pPr>
    </w:p>
    <w:p w:rsidR="009020A5" w:rsidRPr="004202AF" w:rsidRDefault="009020A5" w:rsidP="009020A5">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Заявление</w:t>
      </w:r>
    </w:p>
    <w:p w:rsidR="009020A5" w:rsidRPr="004202AF" w:rsidRDefault="009020A5" w:rsidP="009020A5">
      <w:pPr>
        <w:widowControl w:val="0"/>
        <w:autoSpaceDE w:val="0"/>
        <w:autoSpaceDN w:val="0"/>
        <w:jc w:val="center"/>
        <w:rPr>
          <w:rFonts w:ascii="Times New Roman" w:eastAsiaTheme="minorEastAsia" w:hAnsi="Times New Roman"/>
          <w:sz w:val="28"/>
          <w:szCs w:val="28"/>
        </w:rPr>
      </w:pPr>
      <w:r w:rsidRPr="004202AF">
        <w:rPr>
          <w:rFonts w:ascii="Times New Roman" w:eastAsiaTheme="minorEastAsia" w:hAnsi="Times New Roman"/>
          <w:sz w:val="28"/>
          <w:szCs w:val="28"/>
        </w:rPr>
        <w:t>_______________________________________________________</w:t>
      </w:r>
    </w:p>
    <w:p w:rsidR="009020A5" w:rsidRPr="004202AF" w:rsidRDefault="009020A5" w:rsidP="009020A5">
      <w:pPr>
        <w:widowControl w:val="0"/>
        <w:autoSpaceDE w:val="0"/>
        <w:autoSpaceDN w:val="0"/>
        <w:jc w:val="center"/>
        <w:rPr>
          <w:rFonts w:ascii="Times New Roman" w:eastAsiaTheme="minorEastAsia" w:hAnsi="Times New Roman"/>
          <w:sz w:val="24"/>
          <w:szCs w:val="24"/>
        </w:rPr>
      </w:pPr>
      <w:r w:rsidRPr="004202AF">
        <w:rPr>
          <w:rFonts w:ascii="Times New Roman" w:eastAsiaTheme="minorEastAsia" w:hAnsi="Times New Roman"/>
          <w:sz w:val="24"/>
          <w:szCs w:val="24"/>
        </w:rPr>
        <w:t>(наименование Получателя)</w:t>
      </w:r>
    </w:p>
    <w:p w:rsidR="009020A5" w:rsidRPr="004202AF" w:rsidRDefault="009020A5" w:rsidP="009020A5">
      <w:pPr>
        <w:widowControl w:val="0"/>
        <w:autoSpaceDE w:val="0"/>
        <w:autoSpaceDN w:val="0"/>
        <w:spacing w:before="220"/>
        <w:ind w:firstLine="540"/>
        <w:jc w:val="both"/>
        <w:rPr>
          <w:rFonts w:ascii="Times New Roman" w:eastAsiaTheme="minorEastAsia" w:hAnsi="Times New Roman"/>
          <w:sz w:val="28"/>
          <w:szCs w:val="28"/>
        </w:rPr>
      </w:pPr>
    </w:p>
    <w:p w:rsidR="009020A5" w:rsidRPr="004202AF" w:rsidRDefault="009020A5" w:rsidP="009020A5">
      <w:pPr>
        <w:widowControl w:val="0"/>
        <w:autoSpaceDE w:val="0"/>
        <w:autoSpaceDN w:val="0"/>
        <w:ind w:firstLine="709"/>
        <w:jc w:val="both"/>
        <w:rPr>
          <w:rFonts w:ascii="Times New Roman" w:eastAsiaTheme="minorEastAsia" w:hAnsi="Times New Roman"/>
          <w:sz w:val="28"/>
          <w:szCs w:val="28"/>
        </w:rPr>
      </w:pPr>
      <w:r w:rsidRPr="004202AF">
        <w:rPr>
          <w:rFonts w:ascii="Times New Roman" w:eastAsiaTheme="minorEastAsia" w:hAnsi="Times New Roman"/>
          <w:sz w:val="28"/>
          <w:szCs w:val="28"/>
        </w:rPr>
        <w:t>Соответствие категории отбора, определенной пунктом 1.2 Порядка предоставления субсидий на возмещение части затрат на уплату процентов по инвестиционным кредитам (займам) в агропромышленном комплексе, подтверждаю.</w:t>
      </w:r>
    </w:p>
    <w:p w:rsidR="009020A5" w:rsidRPr="004202AF" w:rsidRDefault="009020A5" w:rsidP="009020A5">
      <w:pPr>
        <w:pStyle w:val="ConsPlusNormal"/>
        <w:ind w:firstLine="709"/>
        <w:jc w:val="both"/>
        <w:rPr>
          <w:rFonts w:ascii="Times New Roman" w:eastAsia="Calibri" w:hAnsi="Times New Roman" w:cs="Times New Roman"/>
          <w:sz w:val="28"/>
          <w:szCs w:val="28"/>
          <w:lang w:eastAsia="en-US"/>
        </w:rPr>
      </w:pPr>
      <w:r w:rsidRPr="004202AF">
        <w:rPr>
          <w:rFonts w:ascii="Times New Roman" w:hAnsi="Times New Roman" w:cs="Times New Roman"/>
          <w:sz w:val="28"/>
          <w:szCs w:val="28"/>
        </w:rPr>
        <w:t xml:space="preserve">Даю обязательство о достижении в году предоставления субсидии значения результата предоставления субсидии в соответствии с заключенным между мной и министерством сельского хозяйства и продовольствия Рязанской области </w:t>
      </w:r>
      <w:r w:rsidRPr="004202AF">
        <w:rPr>
          <w:rFonts w:ascii="Times New Roman" w:eastAsia="Calibri" w:hAnsi="Times New Roman" w:cs="Times New Roman"/>
          <w:sz w:val="28"/>
          <w:szCs w:val="28"/>
          <w:lang w:eastAsia="en-US"/>
        </w:rPr>
        <w:t>соглашения о предоставлении субсидии.</w:t>
      </w:r>
    </w:p>
    <w:p w:rsidR="009020A5" w:rsidRPr="004202AF" w:rsidRDefault="009020A5" w:rsidP="009020A5">
      <w:pPr>
        <w:pStyle w:val="ConsPlusNormal"/>
        <w:ind w:firstLine="709"/>
        <w:jc w:val="both"/>
        <w:rPr>
          <w:rFonts w:ascii="Times New Roman" w:eastAsia="Calibri" w:hAnsi="Times New Roman" w:cs="Times New Roman"/>
          <w:sz w:val="28"/>
          <w:szCs w:val="28"/>
          <w:lang w:eastAsia="en-US"/>
        </w:rPr>
      </w:pPr>
    </w:p>
    <w:p w:rsidR="009020A5" w:rsidRPr="004202AF" w:rsidRDefault="009020A5" w:rsidP="009020A5">
      <w:pPr>
        <w:pStyle w:val="ConsPlusNormal"/>
        <w:ind w:firstLine="709"/>
        <w:jc w:val="both"/>
        <w:rPr>
          <w:rFonts w:ascii="Times New Roman" w:hAnsi="Times New Roman" w:cs="Times New Roman"/>
          <w:sz w:val="28"/>
          <w:szCs w:val="28"/>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9020A5" w:rsidRPr="004202AF" w:rsidTr="00543A9C">
        <w:tc>
          <w:tcPr>
            <w:tcW w:w="4025"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r w:rsidRPr="004202AF">
              <w:rPr>
                <w:rFonts w:ascii="Times New Roman" w:eastAsiaTheme="minorEastAsia" w:hAnsi="Times New Roman"/>
                <w:sz w:val="28"/>
                <w:szCs w:val="28"/>
              </w:rPr>
              <w:t>Руководитель</w:t>
            </w:r>
          </w:p>
        </w:tc>
        <w:tc>
          <w:tcPr>
            <w:tcW w:w="340"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p>
        </w:tc>
        <w:tc>
          <w:tcPr>
            <w:tcW w:w="1549" w:type="dxa"/>
            <w:tcBorders>
              <w:top w:val="nil"/>
              <w:left w:val="nil"/>
              <w:bottom w:val="single" w:sz="4" w:space="0" w:color="auto"/>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p>
        </w:tc>
        <w:tc>
          <w:tcPr>
            <w:tcW w:w="340"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p>
        </w:tc>
        <w:tc>
          <w:tcPr>
            <w:tcW w:w="2665" w:type="dxa"/>
            <w:tcBorders>
              <w:top w:val="nil"/>
              <w:left w:val="nil"/>
              <w:bottom w:val="single" w:sz="4" w:space="0" w:color="auto"/>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8"/>
                <w:szCs w:val="28"/>
              </w:rPr>
            </w:pPr>
          </w:p>
        </w:tc>
      </w:tr>
      <w:tr w:rsidR="009020A5" w:rsidRPr="004202AF" w:rsidTr="00543A9C">
        <w:tc>
          <w:tcPr>
            <w:tcW w:w="4025"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4"/>
                <w:szCs w:val="24"/>
              </w:rPr>
            </w:pPr>
            <w:r w:rsidRPr="004202AF">
              <w:rPr>
                <w:rFonts w:ascii="Times New Roman" w:eastAsiaTheme="minorEastAsia" w:hAnsi="Times New Roman"/>
                <w:sz w:val="24"/>
                <w:szCs w:val="24"/>
              </w:rPr>
              <w:t>(наименование Получателя)</w:t>
            </w:r>
          </w:p>
        </w:tc>
        <w:tc>
          <w:tcPr>
            <w:tcW w:w="340"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4"/>
                <w:szCs w:val="24"/>
              </w:rPr>
            </w:pPr>
          </w:p>
        </w:tc>
        <w:tc>
          <w:tcPr>
            <w:tcW w:w="1549" w:type="dxa"/>
            <w:tcBorders>
              <w:top w:val="single" w:sz="4" w:space="0" w:color="auto"/>
              <w:left w:val="nil"/>
              <w:bottom w:val="nil"/>
              <w:right w:val="nil"/>
            </w:tcBorders>
            <w:tcMar>
              <w:top w:w="0" w:type="dxa"/>
              <w:bottom w:w="0" w:type="dxa"/>
            </w:tcMar>
          </w:tcPr>
          <w:p w:rsidR="009020A5" w:rsidRPr="004202AF" w:rsidRDefault="009020A5" w:rsidP="00543A9C">
            <w:pPr>
              <w:widowControl w:val="0"/>
              <w:autoSpaceDE w:val="0"/>
              <w:autoSpaceDN w:val="0"/>
              <w:jc w:val="center"/>
              <w:rPr>
                <w:rFonts w:ascii="Times New Roman" w:eastAsiaTheme="minorEastAsia" w:hAnsi="Times New Roman"/>
                <w:sz w:val="24"/>
                <w:szCs w:val="24"/>
              </w:rPr>
            </w:pPr>
            <w:r w:rsidRPr="004202AF">
              <w:rPr>
                <w:rFonts w:ascii="Times New Roman" w:eastAsiaTheme="minorEastAsia" w:hAnsi="Times New Roman"/>
                <w:sz w:val="24"/>
                <w:szCs w:val="24"/>
              </w:rPr>
              <w:t>(подпись)</w:t>
            </w:r>
          </w:p>
        </w:tc>
        <w:tc>
          <w:tcPr>
            <w:tcW w:w="340" w:type="dxa"/>
            <w:tcBorders>
              <w:top w:val="nil"/>
              <w:left w:val="nil"/>
              <w:bottom w:val="nil"/>
              <w:right w:val="nil"/>
            </w:tcBorders>
            <w:tcMar>
              <w:top w:w="0" w:type="dxa"/>
              <w:bottom w:w="0" w:type="dxa"/>
            </w:tcMar>
          </w:tcPr>
          <w:p w:rsidR="009020A5" w:rsidRPr="004202AF" w:rsidRDefault="009020A5" w:rsidP="00543A9C">
            <w:pPr>
              <w:widowControl w:val="0"/>
              <w:autoSpaceDE w:val="0"/>
              <w:autoSpaceDN w:val="0"/>
              <w:rPr>
                <w:rFonts w:ascii="Times New Roman" w:eastAsiaTheme="minorEastAsia" w:hAnsi="Times New Roman"/>
                <w:sz w:val="24"/>
                <w:szCs w:val="24"/>
              </w:rPr>
            </w:pPr>
          </w:p>
        </w:tc>
        <w:tc>
          <w:tcPr>
            <w:tcW w:w="2665" w:type="dxa"/>
            <w:tcBorders>
              <w:top w:val="single" w:sz="4" w:space="0" w:color="auto"/>
              <w:left w:val="nil"/>
              <w:bottom w:val="nil"/>
              <w:right w:val="nil"/>
            </w:tcBorders>
            <w:tcMar>
              <w:top w:w="0" w:type="dxa"/>
              <w:bottom w:w="0" w:type="dxa"/>
            </w:tcMar>
          </w:tcPr>
          <w:p w:rsidR="009020A5" w:rsidRPr="004202AF" w:rsidRDefault="009020A5" w:rsidP="00543A9C">
            <w:pPr>
              <w:widowControl w:val="0"/>
              <w:autoSpaceDE w:val="0"/>
              <w:autoSpaceDN w:val="0"/>
              <w:jc w:val="center"/>
              <w:rPr>
                <w:rFonts w:ascii="Times New Roman" w:eastAsiaTheme="minorEastAsia" w:hAnsi="Times New Roman"/>
                <w:sz w:val="24"/>
                <w:szCs w:val="24"/>
              </w:rPr>
            </w:pPr>
            <w:r w:rsidRPr="004202AF">
              <w:rPr>
                <w:rFonts w:ascii="Times New Roman" w:eastAsiaTheme="minorEastAsia" w:hAnsi="Times New Roman"/>
                <w:sz w:val="24"/>
                <w:szCs w:val="24"/>
              </w:rPr>
              <w:t>(расшифровка подписи)</w:t>
            </w:r>
          </w:p>
        </w:tc>
      </w:tr>
    </w:tbl>
    <w:p w:rsidR="009020A5" w:rsidRPr="004202AF" w:rsidRDefault="009020A5" w:rsidP="009020A5">
      <w:pPr>
        <w:widowControl w:val="0"/>
        <w:autoSpaceDE w:val="0"/>
        <w:autoSpaceDN w:val="0"/>
        <w:jc w:val="both"/>
        <w:rPr>
          <w:rFonts w:ascii="Times New Roman" w:eastAsiaTheme="minorEastAsia" w:hAnsi="Times New Roman"/>
          <w:sz w:val="28"/>
          <w:szCs w:val="28"/>
        </w:rPr>
      </w:pPr>
    </w:p>
    <w:p w:rsidR="009020A5" w:rsidRPr="004202AF" w:rsidRDefault="009020A5" w:rsidP="009020A5">
      <w:pPr>
        <w:widowControl w:val="0"/>
        <w:autoSpaceDE w:val="0"/>
        <w:autoSpaceDN w:val="0"/>
        <w:rPr>
          <w:rFonts w:ascii="Times New Roman" w:eastAsiaTheme="minorEastAsia" w:hAnsi="Times New Roman"/>
          <w:sz w:val="28"/>
          <w:szCs w:val="28"/>
        </w:rPr>
      </w:pPr>
      <w:r w:rsidRPr="004202AF">
        <w:rPr>
          <w:rFonts w:ascii="Times New Roman" w:eastAsiaTheme="minorEastAsia" w:hAnsi="Times New Roman"/>
          <w:sz w:val="28"/>
          <w:szCs w:val="28"/>
        </w:rPr>
        <w:t>«___»___________20 ___ г.</w:t>
      </w:r>
    </w:p>
    <w:p w:rsidR="009020A5" w:rsidRPr="009020A5" w:rsidRDefault="009020A5" w:rsidP="009020A5">
      <w:pPr>
        <w:widowControl w:val="0"/>
        <w:autoSpaceDE w:val="0"/>
        <w:autoSpaceDN w:val="0"/>
        <w:spacing w:before="220"/>
        <w:rPr>
          <w:rFonts w:ascii="Times New Roman" w:eastAsiaTheme="minorEastAsia" w:hAnsi="Times New Roman"/>
          <w:sz w:val="24"/>
          <w:szCs w:val="24"/>
        </w:rPr>
      </w:pPr>
      <w:r w:rsidRPr="009020A5">
        <w:rPr>
          <w:rFonts w:ascii="Times New Roman" w:eastAsiaTheme="minorEastAsia" w:hAnsi="Times New Roman"/>
          <w:sz w:val="28"/>
          <w:szCs w:val="28"/>
        </w:rPr>
        <w:t xml:space="preserve">М.П. </w:t>
      </w:r>
      <w:r w:rsidRPr="009020A5">
        <w:rPr>
          <w:rFonts w:ascii="Times New Roman" w:eastAsiaTheme="minorEastAsia" w:hAnsi="Times New Roman"/>
          <w:sz w:val="24"/>
          <w:szCs w:val="24"/>
        </w:rPr>
        <w:t>(при наличии)</w:t>
      </w:r>
    </w:p>
    <w:p w:rsidR="009020A5" w:rsidRDefault="009020A5"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widowControl w:val="0"/>
        <w:autoSpaceDE w:val="0"/>
        <w:autoSpaceDN w:val="0"/>
        <w:spacing w:before="220"/>
        <w:jc w:val="both"/>
        <w:rPr>
          <w:rFonts w:ascii="Times New Roman" w:eastAsiaTheme="minorEastAsia" w:hAnsi="Times New Roman"/>
          <w:sz w:val="28"/>
          <w:szCs w:val="28"/>
        </w:rPr>
      </w:pPr>
    </w:p>
    <w:p w:rsidR="00F36B3B" w:rsidRDefault="00F36B3B" w:rsidP="009020A5">
      <w:pPr>
        <w:autoSpaceDE w:val="0"/>
        <w:autoSpaceDN w:val="0"/>
        <w:adjustRightInd w:val="0"/>
        <w:jc w:val="both"/>
        <w:rPr>
          <w:rFonts w:ascii="Times New Roman" w:eastAsia="Calibri" w:hAnsi="Times New Roman"/>
          <w:sz w:val="28"/>
          <w:szCs w:val="28"/>
          <w:lang w:eastAsia="en-US"/>
          <w14:ligatures w14:val="standardContextual"/>
        </w:rPr>
        <w:sectPr w:rsidR="00F36B3B" w:rsidSect="00F36B3B">
          <w:pgSz w:w="11907" w:h="16834" w:code="9"/>
          <w:pgMar w:top="1134" w:right="567" w:bottom="1134" w:left="1985" w:header="272" w:footer="397" w:gutter="0"/>
          <w:cols w:space="720"/>
          <w:formProt w:val="0"/>
          <w:docGrid w:linePitch="272"/>
        </w:sectPr>
      </w:pPr>
    </w:p>
    <w:tbl>
      <w:tblPr>
        <w:tblW w:w="9628" w:type="dxa"/>
        <w:tblLook w:val="01E0" w:firstRow="1" w:lastRow="1" w:firstColumn="1" w:lastColumn="1" w:noHBand="0" w:noVBand="0"/>
      </w:tblPr>
      <w:tblGrid>
        <w:gridCol w:w="5211"/>
        <w:gridCol w:w="4417"/>
      </w:tblGrid>
      <w:tr w:rsidR="00F36B3B" w:rsidRPr="004202AF" w:rsidTr="00543A9C">
        <w:tc>
          <w:tcPr>
            <w:tcW w:w="5211" w:type="dxa"/>
          </w:tcPr>
          <w:p w:rsidR="00F36B3B" w:rsidRPr="004202AF" w:rsidRDefault="00F36B3B" w:rsidP="00BF34A8">
            <w:pPr>
              <w:widowControl w:val="0"/>
              <w:spacing w:line="235" w:lineRule="auto"/>
              <w:rPr>
                <w:rFonts w:ascii="Times New Roman" w:hAnsi="Times New Roman"/>
                <w:sz w:val="28"/>
                <w:szCs w:val="28"/>
              </w:rPr>
            </w:pPr>
          </w:p>
        </w:tc>
        <w:tc>
          <w:tcPr>
            <w:tcW w:w="4417" w:type="dxa"/>
          </w:tcPr>
          <w:p w:rsidR="00F36B3B" w:rsidRPr="004202AF" w:rsidRDefault="00F36B3B" w:rsidP="00BF34A8">
            <w:pPr>
              <w:spacing w:line="235" w:lineRule="auto"/>
              <w:ind w:left="-57" w:right="-57"/>
              <w:rPr>
                <w:rFonts w:ascii="Times New Roman" w:eastAsiaTheme="minorEastAsia" w:hAnsi="Times New Roman"/>
                <w:spacing w:val="-2"/>
                <w:sz w:val="28"/>
                <w:szCs w:val="28"/>
              </w:rPr>
            </w:pPr>
            <w:r w:rsidRPr="004202AF">
              <w:rPr>
                <w:rFonts w:ascii="Times New Roman" w:hAnsi="Times New Roman"/>
                <w:spacing w:val="-2"/>
                <w:sz w:val="28"/>
                <w:szCs w:val="28"/>
              </w:rPr>
              <w:t xml:space="preserve">Приложение </w:t>
            </w:r>
            <w:r w:rsidRPr="004202AF">
              <w:rPr>
                <w:rFonts w:ascii="Times New Roman" w:eastAsiaTheme="minorEastAsia" w:hAnsi="Times New Roman"/>
                <w:spacing w:val="-2"/>
                <w:sz w:val="28"/>
                <w:szCs w:val="28"/>
              </w:rPr>
              <w:t xml:space="preserve">№ </w:t>
            </w:r>
            <w:r>
              <w:rPr>
                <w:rFonts w:ascii="Times New Roman" w:eastAsiaTheme="minorEastAsia" w:hAnsi="Times New Roman"/>
                <w:spacing w:val="-2"/>
                <w:sz w:val="28"/>
                <w:szCs w:val="28"/>
              </w:rPr>
              <w:t>3</w:t>
            </w:r>
          </w:p>
          <w:p w:rsidR="00F36B3B" w:rsidRPr="004202AF" w:rsidRDefault="00F36B3B" w:rsidP="00BF34A8">
            <w:pPr>
              <w:widowControl w:val="0"/>
              <w:autoSpaceDE w:val="0"/>
              <w:autoSpaceDN w:val="0"/>
              <w:spacing w:line="235" w:lineRule="auto"/>
              <w:ind w:left="-57" w:right="-57"/>
              <w:rPr>
                <w:rFonts w:ascii="Times New Roman" w:hAnsi="Times New Roman"/>
                <w:spacing w:val="-2"/>
                <w:sz w:val="28"/>
                <w:szCs w:val="28"/>
              </w:rPr>
            </w:pPr>
            <w:r w:rsidRPr="004202AF">
              <w:rPr>
                <w:rFonts w:ascii="Times New Roman" w:eastAsiaTheme="minorEastAsia" w:hAnsi="Times New Roman"/>
                <w:spacing w:val="-2"/>
                <w:sz w:val="28"/>
                <w:szCs w:val="28"/>
              </w:rPr>
              <w:t xml:space="preserve">к </w:t>
            </w:r>
            <w:r w:rsidRPr="004202AF">
              <w:rPr>
                <w:rFonts w:ascii="Times New Roman" w:eastAsiaTheme="minorHAnsi" w:hAnsi="Times New Roman"/>
                <w:spacing w:val="-2"/>
                <w:sz w:val="28"/>
                <w:szCs w:val="28"/>
                <w:lang w:eastAsia="en-US"/>
              </w:rPr>
              <w:t xml:space="preserve">Порядку </w:t>
            </w:r>
            <w:r w:rsidRPr="004202AF">
              <w:rPr>
                <w:rFonts w:ascii="Times New Roman" w:eastAsiaTheme="minorEastAsia" w:hAnsi="Times New Roman"/>
                <w:spacing w:val="-2"/>
                <w:sz w:val="28"/>
                <w:szCs w:val="28"/>
              </w:rPr>
              <w:t>предоставления субсидий на возмещение части затрат на уплату процентов по инвестиционным кредитам (займам) в агропромышленном комплексе</w:t>
            </w:r>
          </w:p>
        </w:tc>
      </w:tr>
      <w:tr w:rsidR="00F36B3B" w:rsidRPr="004202AF" w:rsidTr="00543A9C">
        <w:tc>
          <w:tcPr>
            <w:tcW w:w="5211" w:type="dxa"/>
          </w:tcPr>
          <w:p w:rsidR="00F36B3B" w:rsidRPr="004202AF" w:rsidRDefault="00F36B3B" w:rsidP="00BF34A8">
            <w:pPr>
              <w:widowControl w:val="0"/>
              <w:spacing w:line="235" w:lineRule="auto"/>
              <w:rPr>
                <w:rFonts w:ascii="Times New Roman" w:hAnsi="Times New Roman"/>
                <w:sz w:val="28"/>
                <w:szCs w:val="28"/>
              </w:rPr>
            </w:pPr>
          </w:p>
        </w:tc>
        <w:tc>
          <w:tcPr>
            <w:tcW w:w="4417" w:type="dxa"/>
          </w:tcPr>
          <w:p w:rsidR="00F36B3B" w:rsidRPr="004202AF" w:rsidRDefault="00F36B3B" w:rsidP="00BF34A8">
            <w:pPr>
              <w:spacing w:line="235" w:lineRule="auto"/>
              <w:ind w:left="-57" w:right="-57"/>
              <w:jc w:val="both"/>
              <w:rPr>
                <w:rFonts w:ascii="Times New Roman" w:hAnsi="Times New Roman"/>
                <w:sz w:val="28"/>
                <w:szCs w:val="28"/>
              </w:rPr>
            </w:pPr>
          </w:p>
        </w:tc>
      </w:tr>
    </w:tbl>
    <w:p w:rsidR="00F36B3B" w:rsidRPr="006F6163" w:rsidRDefault="00F36B3B" w:rsidP="00BF34A8">
      <w:pPr>
        <w:widowControl w:val="0"/>
        <w:autoSpaceDE w:val="0"/>
        <w:autoSpaceDN w:val="0"/>
        <w:spacing w:line="235" w:lineRule="auto"/>
        <w:jc w:val="both"/>
        <w:rPr>
          <w:rFonts w:ascii="Times New Roman" w:eastAsiaTheme="minorEastAsia" w:hAnsi="Times New Roman"/>
          <w:sz w:val="28"/>
          <w:szCs w:val="28"/>
        </w:rPr>
      </w:pPr>
    </w:p>
    <w:p w:rsidR="00F36B3B" w:rsidRDefault="00F36B3B" w:rsidP="00BF34A8">
      <w:pPr>
        <w:widowControl w:val="0"/>
        <w:autoSpaceDE w:val="0"/>
        <w:autoSpaceDN w:val="0"/>
        <w:spacing w:line="235" w:lineRule="auto"/>
        <w:jc w:val="center"/>
        <w:rPr>
          <w:rFonts w:ascii="Times New Roman" w:eastAsiaTheme="minorEastAsia" w:hAnsi="Times New Roman"/>
          <w:sz w:val="28"/>
          <w:szCs w:val="28"/>
        </w:rPr>
      </w:pPr>
    </w:p>
    <w:p w:rsidR="00F36B3B" w:rsidRPr="00930788" w:rsidRDefault="00F36B3B" w:rsidP="00BF34A8">
      <w:pPr>
        <w:autoSpaceDE w:val="0"/>
        <w:autoSpaceDN w:val="0"/>
        <w:adjustRightInd w:val="0"/>
        <w:spacing w:line="235" w:lineRule="auto"/>
        <w:jc w:val="center"/>
        <w:rPr>
          <w:rFonts w:ascii="Times New Roman" w:hAnsi="Times New Roman"/>
          <w:bCs/>
          <w:sz w:val="28"/>
          <w:szCs w:val="28"/>
        </w:rPr>
      </w:pPr>
      <w:r w:rsidRPr="00930788">
        <w:rPr>
          <w:rFonts w:ascii="Times New Roman" w:hAnsi="Times New Roman"/>
          <w:bCs/>
          <w:sz w:val="28"/>
          <w:szCs w:val="28"/>
        </w:rPr>
        <w:t>ПЕРЕЧЕНЬ</w:t>
      </w:r>
    </w:p>
    <w:p w:rsidR="00F36B3B" w:rsidRPr="00930788" w:rsidRDefault="00F36B3B" w:rsidP="00BF34A8">
      <w:pPr>
        <w:autoSpaceDE w:val="0"/>
        <w:autoSpaceDN w:val="0"/>
        <w:adjustRightInd w:val="0"/>
        <w:spacing w:line="235" w:lineRule="auto"/>
        <w:jc w:val="center"/>
        <w:rPr>
          <w:rFonts w:ascii="Times New Roman" w:hAnsi="Times New Roman"/>
          <w:bCs/>
          <w:sz w:val="28"/>
          <w:szCs w:val="28"/>
        </w:rPr>
      </w:pPr>
      <w:r w:rsidRPr="00930788">
        <w:rPr>
          <w:rFonts w:ascii="Times New Roman" w:hAnsi="Times New Roman"/>
          <w:bCs/>
          <w:sz w:val="28"/>
          <w:szCs w:val="28"/>
        </w:rPr>
        <w:t>документов, подтверждающих целевое использование</w:t>
      </w:r>
    </w:p>
    <w:p w:rsidR="00F36B3B" w:rsidRPr="00930788" w:rsidRDefault="00F36B3B" w:rsidP="00BF34A8">
      <w:pPr>
        <w:autoSpaceDE w:val="0"/>
        <w:autoSpaceDN w:val="0"/>
        <w:adjustRightInd w:val="0"/>
        <w:spacing w:line="235" w:lineRule="auto"/>
        <w:jc w:val="center"/>
        <w:rPr>
          <w:rFonts w:ascii="Times New Roman" w:hAnsi="Times New Roman"/>
          <w:bCs/>
          <w:sz w:val="28"/>
          <w:szCs w:val="28"/>
        </w:rPr>
      </w:pPr>
      <w:r w:rsidRPr="00930788">
        <w:rPr>
          <w:rFonts w:ascii="Times New Roman" w:hAnsi="Times New Roman"/>
          <w:bCs/>
          <w:sz w:val="28"/>
          <w:szCs w:val="28"/>
        </w:rPr>
        <w:t>кредитных (заемных) средств</w:t>
      </w:r>
    </w:p>
    <w:p w:rsidR="00F36B3B" w:rsidRDefault="00F36B3B" w:rsidP="00BF34A8">
      <w:pPr>
        <w:autoSpaceDE w:val="0"/>
        <w:autoSpaceDN w:val="0"/>
        <w:adjustRightInd w:val="0"/>
        <w:spacing w:line="235" w:lineRule="auto"/>
        <w:jc w:val="center"/>
        <w:outlineLvl w:val="0"/>
        <w:rPr>
          <w:rFonts w:ascii="Times New Roman" w:hAnsi="Times New Roman"/>
          <w:sz w:val="28"/>
          <w:szCs w:val="28"/>
        </w:rPr>
      </w:pP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1. </w:t>
      </w:r>
      <w:r w:rsidR="00F36B3B" w:rsidRPr="00F36B3B">
        <w:rPr>
          <w:rFonts w:ascii="Times New Roman" w:hAnsi="Times New Roman"/>
          <w:sz w:val="28"/>
          <w:szCs w:val="28"/>
        </w:rPr>
        <w:t>Документы, подтверждающие целевое использование кредита (займа), полученного на приобретение оборудования, транспорта и техники, в том числе машин, установок, аппаратов, станций, изделий автомобильной промышленности:</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sidRPr="00BF34A8">
        <w:rPr>
          <w:rFonts w:ascii="Times New Roman" w:hAnsi="Times New Roman"/>
          <w:spacing w:val="-2"/>
          <w:sz w:val="28"/>
          <w:szCs w:val="28"/>
        </w:rPr>
        <w:t>а) </w:t>
      </w:r>
      <w:r w:rsidR="00F36B3B" w:rsidRPr="00BF34A8">
        <w:rPr>
          <w:rFonts w:ascii="Times New Roman" w:hAnsi="Times New Roman"/>
          <w:spacing w:val="-2"/>
          <w:sz w:val="28"/>
          <w:szCs w:val="28"/>
        </w:rPr>
        <w:t>копии договоров на приобретение (лизинг) оборудования, транспорта</w:t>
      </w:r>
      <w:r w:rsidR="00F36B3B" w:rsidRPr="00F36B3B">
        <w:rPr>
          <w:rFonts w:ascii="Times New Roman" w:hAnsi="Times New Roman"/>
          <w:sz w:val="28"/>
          <w:szCs w:val="28"/>
        </w:rPr>
        <w:t xml:space="preserve"> и техники, в том числе машин, установок, аппаратов, станций, изделий автомобильной промышленности,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sidRPr="00BF34A8">
        <w:rPr>
          <w:rFonts w:ascii="Times New Roman" w:hAnsi="Times New Roman"/>
          <w:spacing w:val="-2"/>
          <w:sz w:val="28"/>
          <w:szCs w:val="28"/>
        </w:rPr>
        <w:t>б) </w:t>
      </w:r>
      <w:r w:rsidR="00F36B3B" w:rsidRPr="00BF34A8">
        <w:rPr>
          <w:rFonts w:ascii="Times New Roman" w:hAnsi="Times New Roman"/>
          <w:spacing w:val="-2"/>
          <w:sz w:val="28"/>
          <w:szCs w:val="28"/>
        </w:rPr>
        <w:t>копии платежных поручений, подтверждающих оплату оборудования,</w:t>
      </w:r>
      <w:r w:rsidR="00F36B3B" w:rsidRPr="00F36B3B">
        <w:rPr>
          <w:rFonts w:ascii="Times New Roman" w:hAnsi="Times New Roman"/>
          <w:sz w:val="28"/>
          <w:szCs w:val="28"/>
        </w:rPr>
        <w:t xml:space="preserve"> транспорта и техники, в том числе машин, установок, аппаратов, станций, изделий автомобильной промышленности,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в)</w:t>
      </w:r>
      <w:r w:rsidR="00BF34A8">
        <w:rPr>
          <w:rFonts w:ascii="Times New Roman" w:hAnsi="Times New Roman"/>
          <w:sz w:val="28"/>
          <w:szCs w:val="28"/>
        </w:rPr>
        <w:t> </w:t>
      </w:r>
      <w:r w:rsidRPr="00F36B3B">
        <w:rPr>
          <w:rFonts w:ascii="Times New Roman" w:hAnsi="Times New Roman"/>
          <w:sz w:val="28"/>
          <w:szCs w:val="28"/>
        </w:rPr>
        <w:t>копии товарно-транспортных накладных, счетов-фактур на приобретение оборудования, транспорта и техники, в том числе машин, установок, аппаратов, станций, изделий автомобильной промышленности,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г) копии актов приемки-передачи оборудования, транспорта и техники, в том числе машин, установок, аппаратов, станций, изделий автомобильной </w:t>
      </w:r>
      <w:r w:rsidRPr="00BF34A8">
        <w:rPr>
          <w:rFonts w:ascii="Times New Roman" w:hAnsi="Times New Roman"/>
          <w:spacing w:val="-2"/>
          <w:sz w:val="28"/>
          <w:szCs w:val="28"/>
        </w:rPr>
        <w:t>промышленности (</w:t>
      </w:r>
      <w:hyperlink r:id="rId58" w:history="1">
        <w:r w:rsidRPr="00BF34A8">
          <w:rPr>
            <w:rFonts w:ascii="Times New Roman" w:hAnsi="Times New Roman"/>
            <w:spacing w:val="-2"/>
            <w:sz w:val="28"/>
            <w:szCs w:val="28"/>
          </w:rPr>
          <w:t>формы № ОС-1</w:t>
        </w:r>
      </w:hyperlink>
      <w:r w:rsidRPr="00BF34A8">
        <w:rPr>
          <w:rFonts w:ascii="Times New Roman" w:hAnsi="Times New Roman"/>
          <w:spacing w:val="-2"/>
          <w:sz w:val="28"/>
          <w:szCs w:val="28"/>
        </w:rPr>
        <w:t xml:space="preserve">, </w:t>
      </w:r>
      <w:hyperlink r:id="rId59" w:history="1">
        <w:r w:rsidRPr="00BF34A8">
          <w:rPr>
            <w:rFonts w:ascii="Times New Roman" w:hAnsi="Times New Roman"/>
            <w:spacing w:val="-2"/>
            <w:sz w:val="28"/>
            <w:szCs w:val="28"/>
          </w:rPr>
          <w:t>ОС-1б</w:t>
        </w:r>
      </w:hyperlink>
      <w:r w:rsidRPr="00BF34A8">
        <w:rPr>
          <w:rFonts w:ascii="Times New Roman" w:hAnsi="Times New Roman"/>
          <w:spacing w:val="-2"/>
          <w:sz w:val="28"/>
          <w:szCs w:val="28"/>
        </w:rPr>
        <w:t xml:space="preserve">, </w:t>
      </w:r>
      <w:hyperlink r:id="rId60" w:history="1">
        <w:r w:rsidRPr="00BF34A8">
          <w:rPr>
            <w:rFonts w:ascii="Times New Roman" w:hAnsi="Times New Roman"/>
            <w:spacing w:val="-2"/>
            <w:sz w:val="28"/>
            <w:szCs w:val="28"/>
          </w:rPr>
          <w:t>ОС-15</w:t>
        </w:r>
      </w:hyperlink>
      <w:r w:rsidRPr="00BF34A8">
        <w:rPr>
          <w:rFonts w:ascii="Times New Roman" w:hAnsi="Times New Roman"/>
          <w:spacing w:val="-2"/>
          <w:sz w:val="28"/>
          <w:szCs w:val="28"/>
        </w:rPr>
        <w:t>)</w:t>
      </w:r>
      <w:hyperlink w:anchor="Par111" w:history="1">
        <w:r w:rsidRPr="00BF34A8">
          <w:rPr>
            <w:rFonts w:ascii="Times New Roman" w:hAnsi="Times New Roman"/>
            <w:spacing w:val="-2"/>
            <w:sz w:val="28"/>
            <w:szCs w:val="28"/>
          </w:rPr>
          <w:t>*</w:t>
        </w:r>
      </w:hyperlink>
      <w:r w:rsidRPr="00BF34A8">
        <w:rPr>
          <w:rFonts w:ascii="Times New Roman" w:hAnsi="Times New Roman"/>
          <w:spacing w:val="-2"/>
          <w:sz w:val="28"/>
          <w:szCs w:val="28"/>
        </w:rPr>
        <w:t>,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д) </w:t>
      </w:r>
      <w:r w:rsidR="00F36B3B" w:rsidRPr="00F36B3B">
        <w:rPr>
          <w:rFonts w:ascii="Times New Roman" w:hAnsi="Times New Roman"/>
          <w:sz w:val="28"/>
          <w:szCs w:val="28"/>
        </w:rPr>
        <w:t>документы, подтверждающие приобретение за иностранную валюту оборудования, транспорта и техники, в том числе машин, установок, аппаратов, станций, изделий автомобильной промышленности:</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импортного оборудования, транспорта и техники, в том числе машин, установок, аппаратов, станций, изделий автомобильной промышленности,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оборудования, транспорта и техники, в том числе машин, установок, аппаратов, станций, изделий автомобильной промышленности, заверенные Получате</w:t>
      </w:r>
      <w:r w:rsidR="00BF34A8">
        <w:rPr>
          <w:rFonts w:ascii="Times New Roman" w:hAnsi="Times New Roman"/>
          <w:sz w:val="28"/>
          <w:szCs w:val="28"/>
        </w:rPr>
        <w:t>ле</w:t>
      </w:r>
      <w:r w:rsidRPr="00F36B3B">
        <w:rPr>
          <w:rFonts w:ascii="Times New Roman" w:hAnsi="Times New Roman"/>
          <w:sz w:val="28"/>
          <w:szCs w:val="28"/>
        </w:rPr>
        <w:t>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свифтовых сообщений о подтверждении перевода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lastRenderedPageBreak/>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актов приемки-передачи оборудования, транспорта и техники, в том числе машин, установок, аппаратов, станций, изделий автомобильной </w:t>
      </w:r>
      <w:r w:rsidRPr="00BF34A8">
        <w:rPr>
          <w:rFonts w:ascii="Times New Roman" w:hAnsi="Times New Roman"/>
          <w:spacing w:val="-2"/>
          <w:sz w:val="28"/>
          <w:szCs w:val="28"/>
        </w:rPr>
        <w:t>промышленности (</w:t>
      </w:r>
      <w:hyperlink r:id="rId61" w:history="1">
        <w:r w:rsidRPr="00BF34A8">
          <w:rPr>
            <w:rFonts w:ascii="Times New Roman" w:hAnsi="Times New Roman"/>
            <w:spacing w:val="-2"/>
            <w:sz w:val="28"/>
            <w:szCs w:val="28"/>
          </w:rPr>
          <w:t>формы № ОС-1</w:t>
        </w:r>
      </w:hyperlink>
      <w:r w:rsidRPr="00BF34A8">
        <w:rPr>
          <w:rFonts w:ascii="Times New Roman" w:hAnsi="Times New Roman"/>
          <w:spacing w:val="-2"/>
          <w:sz w:val="28"/>
          <w:szCs w:val="28"/>
        </w:rPr>
        <w:t xml:space="preserve">, </w:t>
      </w:r>
      <w:hyperlink r:id="rId62" w:history="1">
        <w:r w:rsidRPr="00BF34A8">
          <w:rPr>
            <w:rFonts w:ascii="Times New Roman" w:hAnsi="Times New Roman"/>
            <w:spacing w:val="-2"/>
            <w:sz w:val="28"/>
            <w:szCs w:val="28"/>
          </w:rPr>
          <w:t>ОС-1б</w:t>
        </w:r>
      </w:hyperlink>
      <w:r w:rsidRPr="00BF34A8">
        <w:rPr>
          <w:rFonts w:ascii="Times New Roman" w:hAnsi="Times New Roman"/>
          <w:spacing w:val="-2"/>
          <w:sz w:val="28"/>
          <w:szCs w:val="28"/>
        </w:rPr>
        <w:t xml:space="preserve">, </w:t>
      </w:r>
      <w:hyperlink r:id="rId63" w:history="1">
        <w:r w:rsidRPr="00BF34A8">
          <w:rPr>
            <w:rFonts w:ascii="Times New Roman" w:hAnsi="Times New Roman"/>
            <w:spacing w:val="-2"/>
            <w:sz w:val="28"/>
            <w:szCs w:val="28"/>
          </w:rPr>
          <w:t>ОС-15</w:t>
        </w:r>
      </w:hyperlink>
      <w:r w:rsidRPr="00BF34A8">
        <w:rPr>
          <w:rFonts w:ascii="Times New Roman" w:hAnsi="Times New Roman"/>
          <w:spacing w:val="-2"/>
          <w:sz w:val="28"/>
          <w:szCs w:val="28"/>
        </w:rPr>
        <w:t>)</w:t>
      </w:r>
      <w:hyperlink w:anchor="Par111" w:history="1">
        <w:r w:rsidRPr="00BF34A8">
          <w:rPr>
            <w:rFonts w:ascii="Times New Roman" w:hAnsi="Times New Roman"/>
            <w:spacing w:val="-2"/>
            <w:sz w:val="28"/>
            <w:szCs w:val="28"/>
          </w:rPr>
          <w:t>*</w:t>
        </w:r>
      </w:hyperlink>
      <w:r w:rsidRPr="00BF34A8">
        <w:rPr>
          <w:rFonts w:ascii="Times New Roman" w:hAnsi="Times New Roman"/>
          <w:spacing w:val="-2"/>
          <w:sz w:val="28"/>
          <w:szCs w:val="28"/>
        </w:rPr>
        <w:t>,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2.</w:t>
      </w:r>
      <w:r w:rsidR="00BF34A8">
        <w:rPr>
          <w:rFonts w:ascii="Times New Roman" w:hAnsi="Times New Roman"/>
          <w:sz w:val="28"/>
          <w:szCs w:val="28"/>
        </w:rPr>
        <w:t> </w:t>
      </w:r>
      <w:r w:rsidRPr="00F36B3B">
        <w:rPr>
          <w:rFonts w:ascii="Times New Roman" w:hAnsi="Times New Roman"/>
          <w:sz w:val="28"/>
          <w:szCs w:val="28"/>
        </w:rPr>
        <w:t>Документы, подтверждающие целевое использование кредита (займа) на строительство, реконструкцию, модернизацию, восстановление объектов агропромышленного комплекса:</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для сельскохозяйственных товаропроизводителей и организаций агропромышленного комплекса:</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а) копия титульного списка стройки, заверенная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б) </w:t>
      </w:r>
      <w:r w:rsidR="00F36B3B" w:rsidRPr="00F36B3B">
        <w:rPr>
          <w:rFonts w:ascii="Times New Roman" w:hAnsi="Times New Roman"/>
          <w:sz w:val="28"/>
          <w:szCs w:val="28"/>
        </w:rPr>
        <w:t>копия сводной сметы на строительство и (или) реконструкцию,</w:t>
      </w:r>
      <w:r>
        <w:rPr>
          <w:rFonts w:ascii="Times New Roman" w:hAnsi="Times New Roman"/>
          <w:sz w:val="28"/>
          <w:szCs w:val="28"/>
        </w:rPr>
        <w:br/>
      </w:r>
      <w:r w:rsidR="00F36B3B" w:rsidRPr="00F36B3B">
        <w:rPr>
          <w:rFonts w:ascii="Times New Roman" w:hAnsi="Times New Roman"/>
          <w:sz w:val="28"/>
          <w:szCs w:val="28"/>
        </w:rPr>
        <w:t>и (или) модернизацию, и (или) восстановление объекта,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в) документы, представляемые по мере использования кредита (займа):</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при проведении работ подрядным способом: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поставку технологического оборудования, на выполнение подрядных работ, прочих работ (проектные работы, экспертиза), сметы затрат и графика выполнения строительно-монтажных работ,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технологического оборудования, прочих работ (проектные работы, экспертиза) и перечисление средств подрядчикам на выполнение работ, в том числе по авансовым платежам,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строительных материалов, работ и услуг юридических и физических лиц,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товарно-транспортных накладных, счетов-фактур на получение технологического оборудования,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актов о приемке-передаче оборудования в монтаж, заверенные Получателем </w:t>
      </w:r>
      <w:hyperlink r:id="rId64" w:history="1">
        <w:r w:rsidRPr="00F36B3B">
          <w:rPr>
            <w:rFonts w:ascii="Times New Roman" w:hAnsi="Times New Roman"/>
            <w:sz w:val="28"/>
            <w:szCs w:val="28"/>
          </w:rPr>
          <w:t>(форма № ОС-15)</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при оплате строительных материалов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поставку строительных материалов,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товарно-транспортных накладных на получение Получателем строительных материалов,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документов на передачу подрядчикам строительных материалов для включения их стоимости в </w:t>
      </w:r>
      <w:hyperlink r:id="rId65" w:history="1">
        <w:r w:rsidRPr="00F36B3B">
          <w:rPr>
            <w:rFonts w:ascii="Times New Roman" w:hAnsi="Times New Roman"/>
            <w:sz w:val="28"/>
            <w:szCs w:val="28"/>
          </w:rPr>
          <w:t>форму № КС-3</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копии актов о приемке выполненных работ, заверенные Получателем </w:t>
      </w:r>
      <w:hyperlink r:id="rId66" w:history="1">
        <w:r w:rsidRPr="00F36B3B">
          <w:rPr>
            <w:rFonts w:ascii="Times New Roman" w:hAnsi="Times New Roman"/>
            <w:sz w:val="28"/>
            <w:szCs w:val="28"/>
          </w:rPr>
          <w:t>(форма № КС-2)</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xml:space="preserve">копия справки о стоимости выполненных работ и затрат, заверенная Получателем </w:t>
      </w:r>
      <w:hyperlink r:id="rId67" w:history="1">
        <w:r w:rsidRPr="00F36B3B">
          <w:rPr>
            <w:rFonts w:ascii="Times New Roman" w:hAnsi="Times New Roman"/>
            <w:sz w:val="28"/>
            <w:szCs w:val="28"/>
          </w:rPr>
          <w:t>(форма № КС-3)</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при проведении работ хозяйственным способом: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lastRenderedPageBreak/>
        <w:t>копии приказа о назначении ответственных лиц и графика проведения работ хозяйственным способом и объема работ (тыс. рублей),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сметы затрат, распорядительных документов Получателем</w:t>
      </w:r>
      <w:r w:rsidR="00BF34A8">
        <w:rPr>
          <w:rFonts w:ascii="Times New Roman" w:hAnsi="Times New Roman"/>
          <w:sz w:val="28"/>
          <w:szCs w:val="28"/>
        </w:rPr>
        <w:br/>
      </w:r>
      <w:r w:rsidRPr="00F36B3B">
        <w:rPr>
          <w:rFonts w:ascii="Times New Roman" w:hAnsi="Times New Roman"/>
          <w:sz w:val="28"/>
          <w:szCs w:val="28"/>
        </w:rPr>
        <w:t>об организации, проведении работ хозяйственным способом и создании подразделения по выполнению работ хозяйственным способом, заверенные Получателем, выписка из ведомости на выдачу зарплаты работникам соответствующего подразделения, копии актов выполненных работ</w:t>
      </w:r>
      <w:r w:rsidR="00BF34A8">
        <w:rPr>
          <w:rFonts w:ascii="Times New Roman" w:hAnsi="Times New Roman"/>
          <w:sz w:val="28"/>
          <w:szCs w:val="28"/>
        </w:rPr>
        <w:br/>
      </w:r>
      <w:hyperlink r:id="rId68" w:history="1">
        <w:r w:rsidRPr="00F36B3B">
          <w:rPr>
            <w:rFonts w:ascii="Times New Roman" w:hAnsi="Times New Roman"/>
            <w:sz w:val="28"/>
            <w:szCs w:val="28"/>
          </w:rPr>
          <w:t>(форма № КС-2)</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 справки о стоимости выполненных работ и затрат</w:t>
      </w:r>
      <w:r w:rsidR="00BF34A8">
        <w:rPr>
          <w:rFonts w:ascii="Times New Roman" w:hAnsi="Times New Roman"/>
          <w:sz w:val="28"/>
          <w:szCs w:val="28"/>
        </w:rPr>
        <w:br/>
      </w:r>
      <w:hyperlink r:id="rId69" w:history="1">
        <w:r w:rsidRPr="00F36B3B">
          <w:rPr>
            <w:rFonts w:ascii="Times New Roman" w:hAnsi="Times New Roman"/>
            <w:sz w:val="28"/>
            <w:szCs w:val="28"/>
          </w:rPr>
          <w:t>(форма № КС-3)</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строительных материалов, работ и услуг юридических и физических лиц,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поставку технологического оборудования, на выполнение отдельных работ подрядным способом (включая проектные работы, экспертизу),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BF34A8">
        <w:rPr>
          <w:rFonts w:ascii="Times New Roman" w:hAnsi="Times New Roman"/>
          <w:spacing w:val="-6"/>
          <w:sz w:val="28"/>
          <w:szCs w:val="28"/>
        </w:rPr>
        <w:t xml:space="preserve">г) копии актов о приемке-передаче здания (сооружения) </w:t>
      </w:r>
      <w:hyperlink r:id="rId70" w:history="1">
        <w:r w:rsidRPr="00BF34A8">
          <w:rPr>
            <w:rFonts w:ascii="Times New Roman" w:hAnsi="Times New Roman"/>
            <w:spacing w:val="-6"/>
            <w:sz w:val="28"/>
            <w:szCs w:val="28"/>
          </w:rPr>
          <w:t>(форма № ОС-1а)</w:t>
        </w:r>
      </w:hyperlink>
      <w:hyperlink w:anchor="Par111" w:history="1">
        <w:r w:rsidRPr="00BF34A8">
          <w:rPr>
            <w:rFonts w:ascii="Times New Roman" w:hAnsi="Times New Roman"/>
            <w:spacing w:val="-6"/>
            <w:sz w:val="28"/>
            <w:szCs w:val="28"/>
          </w:rPr>
          <w:t>*</w:t>
        </w:r>
      </w:hyperlink>
      <w:r w:rsidRPr="00F36B3B">
        <w:rPr>
          <w:rFonts w:ascii="Times New Roman" w:hAnsi="Times New Roman"/>
          <w:sz w:val="28"/>
          <w:szCs w:val="28"/>
        </w:rPr>
        <w:t xml:space="preserve"> и (или) актов приема-сдачи реконструированных, модернизированных объектов основных средств </w:t>
      </w:r>
      <w:hyperlink r:id="rId71" w:history="1">
        <w:r w:rsidRPr="00F36B3B">
          <w:rPr>
            <w:rFonts w:ascii="Times New Roman" w:hAnsi="Times New Roman"/>
            <w:sz w:val="28"/>
            <w:szCs w:val="28"/>
          </w:rPr>
          <w:t>(форма № ОС-3)</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д)</w:t>
      </w:r>
      <w:r w:rsidR="00BF34A8">
        <w:rPr>
          <w:rFonts w:ascii="Times New Roman" w:hAnsi="Times New Roman"/>
          <w:sz w:val="28"/>
          <w:szCs w:val="28"/>
        </w:rPr>
        <w:t> </w:t>
      </w:r>
      <w:r w:rsidRPr="00F36B3B">
        <w:rPr>
          <w:rFonts w:ascii="Times New Roman" w:hAnsi="Times New Roman"/>
          <w:sz w:val="28"/>
          <w:szCs w:val="28"/>
        </w:rPr>
        <w:t>документы, подтверждающие приобретение оборудования за иностранную валюту:</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импортного оборудования,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оборудования,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дебетового авизо в подтверждение перечисления валюты поставщику или свифтового сообщения с переводом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о приемке-передаче оборудования в монтаж</w:t>
      </w:r>
      <w:r w:rsidR="00BF34A8">
        <w:rPr>
          <w:rFonts w:ascii="Times New Roman" w:hAnsi="Times New Roman"/>
          <w:sz w:val="28"/>
          <w:szCs w:val="28"/>
        </w:rPr>
        <w:br/>
      </w:r>
      <w:hyperlink r:id="rId72" w:history="1">
        <w:r w:rsidRPr="00F36B3B">
          <w:rPr>
            <w:rFonts w:ascii="Times New Roman" w:hAnsi="Times New Roman"/>
            <w:sz w:val="28"/>
            <w:szCs w:val="28"/>
          </w:rPr>
          <w:t>(форма № ОС-15)</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для крестьянских (фермерских) хозяйств, сельскохозяйственных потребительских кооперативов:</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 копия титульного списка стройки, заверенная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sidRPr="00BF34A8">
        <w:rPr>
          <w:rFonts w:ascii="Times New Roman" w:hAnsi="Times New Roman"/>
          <w:spacing w:val="-4"/>
          <w:sz w:val="28"/>
          <w:szCs w:val="28"/>
        </w:rPr>
        <w:t>- </w:t>
      </w:r>
      <w:r w:rsidR="00F36B3B" w:rsidRPr="00BF34A8">
        <w:rPr>
          <w:rFonts w:ascii="Times New Roman" w:hAnsi="Times New Roman"/>
          <w:spacing w:val="-4"/>
          <w:sz w:val="28"/>
          <w:szCs w:val="28"/>
        </w:rPr>
        <w:t>копия сводной сметы на строительство и (или) реконструкцию, и (или)</w:t>
      </w:r>
      <w:r w:rsidR="00F36B3B" w:rsidRPr="00F36B3B">
        <w:rPr>
          <w:rFonts w:ascii="Times New Roman" w:hAnsi="Times New Roman"/>
          <w:sz w:val="28"/>
          <w:szCs w:val="28"/>
        </w:rPr>
        <w:t xml:space="preserve"> модернизацию, и (или) восстановление объекта,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w:t>
      </w:r>
      <w:r w:rsidR="00BF34A8">
        <w:rPr>
          <w:rFonts w:ascii="Times New Roman" w:hAnsi="Times New Roman"/>
          <w:sz w:val="28"/>
          <w:szCs w:val="28"/>
        </w:rPr>
        <w:t> </w:t>
      </w:r>
      <w:r w:rsidRPr="00F36B3B">
        <w:rPr>
          <w:rFonts w:ascii="Times New Roman" w:hAnsi="Times New Roman"/>
          <w:sz w:val="28"/>
          <w:szCs w:val="28"/>
        </w:rPr>
        <w:t xml:space="preserve">копии договоров на поставку технологического оборудования, на выполнение подрядных работ, прочих работ (проектные работы, экспертиза), </w:t>
      </w:r>
      <w:r w:rsidRPr="00F36B3B">
        <w:rPr>
          <w:rFonts w:ascii="Times New Roman" w:hAnsi="Times New Roman"/>
          <w:sz w:val="28"/>
          <w:szCs w:val="28"/>
        </w:rPr>
        <w:lastRenderedPageBreak/>
        <w:t>сметы затрат и графика выполнения строительно-монтажных работ,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F36B3B" w:rsidRPr="00F36B3B">
        <w:rPr>
          <w:rFonts w:ascii="Times New Roman" w:hAnsi="Times New Roman"/>
          <w:sz w:val="28"/>
          <w:szCs w:val="28"/>
        </w:rPr>
        <w:t>документы, представляемые Получателем по мере выполнения графика работ:</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работ подрядным способом, прочих работ (проектные работы, экспертиза) и технологического оборудования, включая авансовые платежи, строительных материалов и услуг сторонних организаций при проведении работ хозяйственным способом,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выполненных работ,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приемки-передачи здания (сооружения) в эксплуатацию, заверенные Заемщиком (представляются после окончания строительства, при этом возмещение части затрат выплачивается Получателям по мере выполнения этапов работ);</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 </w:t>
      </w:r>
      <w:r w:rsidR="00F36B3B" w:rsidRPr="00F36B3B">
        <w:rPr>
          <w:rFonts w:ascii="Times New Roman" w:hAnsi="Times New Roman"/>
          <w:sz w:val="28"/>
          <w:szCs w:val="28"/>
        </w:rPr>
        <w:t>документы, подтверждающие приобретение оборудования за иностранную валюту:</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импортного оборудования,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оборудования,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свифтовых сообщений о подтверждении перевода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3. </w:t>
      </w:r>
      <w:r w:rsidR="00F36B3B" w:rsidRPr="00F36B3B">
        <w:rPr>
          <w:rFonts w:ascii="Times New Roman" w:hAnsi="Times New Roman"/>
          <w:sz w:val="28"/>
          <w:szCs w:val="28"/>
        </w:rPr>
        <w:t>Перечень документов, подтверждающих целевое использование Получателем кредита (займа) на строительство жилья для граждан, проживающих и работающих в сельской местности:</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а) </w:t>
      </w:r>
      <w:r w:rsidR="00F36B3B" w:rsidRPr="00F36B3B">
        <w:rPr>
          <w:rFonts w:ascii="Times New Roman" w:hAnsi="Times New Roman"/>
          <w:sz w:val="28"/>
          <w:szCs w:val="28"/>
        </w:rPr>
        <w:t>копии разрешительных документов на земельный участок для строительства жилого помещения,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б)</w:t>
      </w:r>
      <w:r w:rsidR="00BF34A8">
        <w:rPr>
          <w:rFonts w:ascii="Times New Roman" w:hAnsi="Times New Roman"/>
          <w:sz w:val="28"/>
          <w:szCs w:val="28"/>
        </w:rPr>
        <w:t> </w:t>
      </w:r>
      <w:r w:rsidRPr="00F36B3B">
        <w:rPr>
          <w:rFonts w:ascii="Times New Roman" w:hAnsi="Times New Roman"/>
          <w:sz w:val="28"/>
          <w:szCs w:val="28"/>
        </w:rPr>
        <w:t>копия архитектурно-строительного проекта или схемы планировочной организации земельного участка с обозначением места размещения объекта индивидуального жилищного строительства, сметы расходов на строительство жилого помещения;</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в) </w:t>
      </w:r>
      <w:r w:rsidR="00F36B3B" w:rsidRPr="00F36B3B">
        <w:rPr>
          <w:rFonts w:ascii="Times New Roman" w:hAnsi="Times New Roman"/>
          <w:sz w:val="28"/>
          <w:szCs w:val="28"/>
        </w:rPr>
        <w:t>копии актов выполненных работ и документов, подтверждающих расходы на строительство жилого помещения (представляются Получателем по мере выполнения работ);</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г) </w:t>
      </w:r>
      <w:r w:rsidR="00F36B3B" w:rsidRPr="00F36B3B">
        <w:rPr>
          <w:rFonts w:ascii="Times New Roman" w:hAnsi="Times New Roman"/>
          <w:sz w:val="28"/>
          <w:szCs w:val="28"/>
        </w:rPr>
        <w:t>копия разрешения на ввод в эксплуатацию жилого помещения</w:t>
      </w:r>
      <w:r>
        <w:rPr>
          <w:rFonts w:ascii="Times New Roman" w:hAnsi="Times New Roman"/>
          <w:sz w:val="28"/>
          <w:szCs w:val="28"/>
        </w:rPr>
        <w:br/>
      </w:r>
      <w:r w:rsidR="00F36B3B" w:rsidRPr="00F36B3B">
        <w:rPr>
          <w:rFonts w:ascii="Times New Roman" w:hAnsi="Times New Roman"/>
          <w:sz w:val="28"/>
          <w:szCs w:val="28"/>
        </w:rPr>
        <w:t>(кроме объектов индивидуального жилищного строительства),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4.</w:t>
      </w:r>
      <w:r w:rsidR="00BF34A8">
        <w:rPr>
          <w:rFonts w:ascii="Times New Roman" w:hAnsi="Times New Roman"/>
          <w:sz w:val="28"/>
          <w:szCs w:val="28"/>
        </w:rPr>
        <w:t> </w:t>
      </w:r>
      <w:r w:rsidRPr="00F36B3B">
        <w:rPr>
          <w:rFonts w:ascii="Times New Roman" w:hAnsi="Times New Roman"/>
          <w:sz w:val="28"/>
          <w:szCs w:val="28"/>
        </w:rPr>
        <w:t>Документы, подтверждающие целевое использование кредита (займа) на закладку и уход за многолетними насаждениями, включая виноградники:</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lastRenderedPageBreak/>
        <w:t>а)</w:t>
      </w:r>
      <w:r w:rsidR="00BF34A8">
        <w:rPr>
          <w:rFonts w:ascii="Times New Roman" w:hAnsi="Times New Roman"/>
          <w:sz w:val="28"/>
          <w:szCs w:val="28"/>
        </w:rPr>
        <w:t> </w:t>
      </w:r>
      <w:r w:rsidRPr="00F36B3B">
        <w:rPr>
          <w:rFonts w:ascii="Times New Roman" w:hAnsi="Times New Roman"/>
          <w:sz w:val="28"/>
          <w:szCs w:val="28"/>
        </w:rPr>
        <w:t>копии платежных поручений, подтверждающих оплату посадочного материала и (или) материалов для установки шпалеры,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б)</w:t>
      </w:r>
      <w:r w:rsidR="00BF34A8">
        <w:rPr>
          <w:rFonts w:ascii="Times New Roman" w:hAnsi="Times New Roman"/>
          <w:sz w:val="28"/>
          <w:szCs w:val="28"/>
        </w:rPr>
        <w:t> </w:t>
      </w:r>
      <w:r w:rsidRPr="00F36B3B">
        <w:rPr>
          <w:rFonts w:ascii="Times New Roman" w:hAnsi="Times New Roman"/>
          <w:sz w:val="28"/>
          <w:szCs w:val="28"/>
        </w:rPr>
        <w:t>копии актов приемки-передачи основных средств согласно</w:t>
      </w:r>
      <w:r w:rsidR="00BF34A8">
        <w:rPr>
          <w:rFonts w:ascii="Times New Roman" w:hAnsi="Times New Roman"/>
          <w:sz w:val="28"/>
          <w:szCs w:val="28"/>
        </w:rPr>
        <w:br/>
      </w:r>
      <w:hyperlink r:id="rId73" w:history="1">
        <w:r w:rsidRPr="00F36B3B">
          <w:rPr>
            <w:rFonts w:ascii="Times New Roman" w:hAnsi="Times New Roman"/>
            <w:sz w:val="28"/>
            <w:szCs w:val="28"/>
          </w:rPr>
          <w:t>форме № ОС-1</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в) документы, подтверждающие приобретение посадочного материала за иностранную валюту:</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контракта на приобретение посадочного материала,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посадочного материала,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свифтовых сообщений о подтверждении перевода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приемки-передачи основных средств согласно</w:t>
      </w:r>
      <w:r w:rsidR="00BF34A8">
        <w:rPr>
          <w:rFonts w:ascii="Times New Roman" w:hAnsi="Times New Roman"/>
          <w:sz w:val="28"/>
          <w:szCs w:val="28"/>
        </w:rPr>
        <w:br/>
      </w:r>
      <w:hyperlink r:id="rId74" w:history="1">
        <w:r w:rsidRPr="00F36B3B">
          <w:rPr>
            <w:rFonts w:ascii="Times New Roman" w:hAnsi="Times New Roman"/>
            <w:sz w:val="28"/>
            <w:szCs w:val="28"/>
          </w:rPr>
          <w:t>форме № ОС-1</w:t>
        </w:r>
      </w:hyperlink>
      <w:hyperlink w:anchor="Par111" w:history="1">
        <w:r w:rsidRPr="00F36B3B">
          <w:rPr>
            <w:rFonts w:ascii="Times New Roman" w:hAnsi="Times New Roman"/>
            <w:sz w:val="28"/>
            <w:szCs w:val="28"/>
          </w:rPr>
          <w:t>*</w:t>
        </w:r>
      </w:hyperlink>
      <w:r w:rsidRPr="00F36B3B">
        <w:rPr>
          <w:rFonts w:ascii="Times New Roman" w:hAnsi="Times New Roman"/>
          <w:sz w:val="28"/>
          <w:szCs w:val="28"/>
        </w:rPr>
        <w:t>;</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г)</w:t>
      </w:r>
      <w:r w:rsidR="00BF34A8">
        <w:rPr>
          <w:rFonts w:ascii="Times New Roman" w:hAnsi="Times New Roman"/>
          <w:sz w:val="28"/>
          <w:szCs w:val="28"/>
        </w:rPr>
        <w:t> </w:t>
      </w:r>
      <w:r w:rsidRPr="00F36B3B">
        <w:rPr>
          <w:rFonts w:ascii="Times New Roman" w:hAnsi="Times New Roman"/>
          <w:sz w:val="28"/>
          <w:szCs w:val="28"/>
        </w:rPr>
        <w:t>документы, подтверждающие расходы по уходу за многолетними насаждениями, включая виноградники:</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смета затрат на выполнение работ по уходу за многолетними насаждениями, включая виноградники, утвержденная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закупку товаров, выполнение работ и (или) услуг,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товаров, работ и (или) услуг,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товарно-транспортных накладных, счетов-фактур,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выполненных работ,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5. </w:t>
      </w:r>
      <w:r w:rsidR="00F36B3B" w:rsidRPr="00F36B3B">
        <w:rPr>
          <w:rFonts w:ascii="Times New Roman" w:hAnsi="Times New Roman"/>
          <w:sz w:val="28"/>
          <w:szCs w:val="28"/>
        </w:rPr>
        <w:t>Документы, подтверждающие целевое использование кредита (займа), полученного на приобретение племенной продукции (материала):</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а) </w:t>
      </w:r>
      <w:r w:rsidR="00F36B3B" w:rsidRPr="00F36B3B">
        <w:rPr>
          <w:rFonts w:ascii="Times New Roman" w:hAnsi="Times New Roman"/>
          <w:sz w:val="28"/>
          <w:szCs w:val="28"/>
        </w:rPr>
        <w:t>копия договора на приобретение (лизинг) племенной продукции (материала),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б)</w:t>
      </w:r>
      <w:r w:rsidR="00BF34A8">
        <w:rPr>
          <w:rFonts w:ascii="Times New Roman" w:hAnsi="Times New Roman"/>
          <w:sz w:val="28"/>
          <w:szCs w:val="28"/>
        </w:rPr>
        <w:t> </w:t>
      </w:r>
      <w:r w:rsidRPr="00F36B3B">
        <w:rPr>
          <w:rFonts w:ascii="Times New Roman" w:hAnsi="Times New Roman"/>
          <w:sz w:val="28"/>
          <w:szCs w:val="28"/>
        </w:rPr>
        <w:t>копии платежных поручений, подтверждающих оплату племенной продукции (материала),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в)</w:t>
      </w:r>
      <w:r w:rsidR="00BF34A8">
        <w:rPr>
          <w:rFonts w:ascii="Times New Roman" w:hAnsi="Times New Roman"/>
          <w:sz w:val="28"/>
          <w:szCs w:val="28"/>
        </w:rPr>
        <w:t> </w:t>
      </w:r>
      <w:r w:rsidRPr="00F36B3B">
        <w:rPr>
          <w:rFonts w:ascii="Times New Roman" w:hAnsi="Times New Roman"/>
          <w:sz w:val="28"/>
          <w:szCs w:val="28"/>
        </w:rPr>
        <w:t>копии актов приемки-передачи племенной продукции (материала),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г) </w:t>
      </w:r>
      <w:r w:rsidR="00F36B3B" w:rsidRPr="00F36B3B">
        <w:rPr>
          <w:rFonts w:ascii="Times New Roman" w:hAnsi="Times New Roman"/>
          <w:sz w:val="28"/>
          <w:szCs w:val="28"/>
        </w:rPr>
        <w:t>копии счетов-фактур и племенных свидетельств на приобретение племенной продукции (материала),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д) </w:t>
      </w:r>
      <w:r w:rsidR="00F36B3B" w:rsidRPr="00F36B3B">
        <w:rPr>
          <w:rFonts w:ascii="Times New Roman" w:hAnsi="Times New Roman"/>
          <w:sz w:val="28"/>
          <w:szCs w:val="28"/>
        </w:rPr>
        <w:t>документы, подтверждающие приобретение за иностранную валюту племенной продукции (материала):</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lastRenderedPageBreak/>
        <w:t>копия контракта на приобретение племенной продукции (материала),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и (или) документов, подтверждающих открытие аккредитива на оплату племенной продукции (материала),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свифтовых сообщений о подтверждении перевода валюты,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грузовой таможенной декларации, заверенная Получателем (представляется после оформления в установленном порядке грузовой таможенной декларации в соответствии с контрактом);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копия справки о состоянии паспорта импортной сделки, заверенная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документов, подтверждающих племенную ценность приобретенной племенной продукции (материала), заверенные Получателем.</w:t>
      </w:r>
    </w:p>
    <w:p w:rsidR="00F36B3B" w:rsidRPr="00F36B3B" w:rsidRDefault="00BF34A8" w:rsidP="00BF34A8">
      <w:pPr>
        <w:autoSpaceDE w:val="0"/>
        <w:autoSpaceDN w:val="0"/>
        <w:adjustRightInd w:val="0"/>
        <w:spacing w:line="235" w:lineRule="auto"/>
        <w:ind w:firstLine="709"/>
        <w:jc w:val="both"/>
        <w:rPr>
          <w:rFonts w:ascii="Times New Roman" w:hAnsi="Times New Roman"/>
          <w:sz w:val="28"/>
          <w:szCs w:val="28"/>
        </w:rPr>
      </w:pPr>
      <w:r>
        <w:rPr>
          <w:rFonts w:ascii="Times New Roman" w:hAnsi="Times New Roman"/>
          <w:sz w:val="28"/>
          <w:szCs w:val="28"/>
        </w:rPr>
        <w:t>6. </w:t>
      </w:r>
      <w:r w:rsidR="00F36B3B" w:rsidRPr="00F36B3B">
        <w:rPr>
          <w:rFonts w:ascii="Times New Roman" w:hAnsi="Times New Roman"/>
          <w:sz w:val="28"/>
          <w:szCs w:val="28"/>
        </w:rPr>
        <w:t>Документы, подтверждающие целевое использование кредита (займа), полученного на рефинансирование кредита (займа) или рефинансирование (возмещение) затрат:</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рефинансирование кредита (займа) или рефинансирование (возмещение) затрат,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7.</w:t>
      </w:r>
      <w:r w:rsidR="00BF34A8">
        <w:rPr>
          <w:rFonts w:ascii="Times New Roman" w:hAnsi="Times New Roman"/>
          <w:sz w:val="28"/>
          <w:szCs w:val="28"/>
        </w:rPr>
        <w:t> </w:t>
      </w:r>
      <w:r w:rsidRPr="00F36B3B">
        <w:rPr>
          <w:rFonts w:ascii="Times New Roman" w:hAnsi="Times New Roman"/>
          <w:sz w:val="28"/>
          <w:szCs w:val="28"/>
        </w:rPr>
        <w:t>Документы, подтверждающие целевое использование кредита (займа) на цели развития подотрасли растениеводства, животноводства, мясного скотоводства в соответствии с перечнем, утверждаемым Министерством сельского хозяйства Российской Федерации:</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договоров на закупку товаров, выполнение работ и (или) услуг,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платежных поручений, подтверждающих оплату товаров, работ и (или) услуг, включая авансовые платежи,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товарно-транспортных накладных, счетов-фактур, заверенные Получателем;</w:t>
      </w:r>
    </w:p>
    <w:p w:rsidR="00F36B3B" w:rsidRP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актов выполненных работ, заверенные Получателем;</w:t>
      </w:r>
    </w:p>
    <w:p w:rsidR="00F36B3B" w:rsidRDefault="00F36B3B" w:rsidP="00BF34A8">
      <w:pPr>
        <w:autoSpaceDE w:val="0"/>
        <w:autoSpaceDN w:val="0"/>
        <w:adjustRightInd w:val="0"/>
        <w:spacing w:line="235" w:lineRule="auto"/>
        <w:ind w:firstLine="709"/>
        <w:jc w:val="both"/>
        <w:rPr>
          <w:rFonts w:ascii="Times New Roman" w:hAnsi="Times New Roman"/>
          <w:sz w:val="28"/>
          <w:szCs w:val="28"/>
        </w:rPr>
      </w:pPr>
      <w:r w:rsidRPr="00F36B3B">
        <w:rPr>
          <w:rFonts w:ascii="Times New Roman" w:hAnsi="Times New Roman"/>
          <w:sz w:val="28"/>
          <w:szCs w:val="28"/>
        </w:rPr>
        <w:t>копии иных документов, подтверждающих расходы на цели развития подотрасли растениеводства, животноводства, мясного скотоводства в соответствии с перечнем, утверждаемым Министерством сельского хозяйства Российской Федерации, заверенные Получателем.</w:t>
      </w: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Default="00BF34A8" w:rsidP="00BF34A8">
      <w:pPr>
        <w:autoSpaceDE w:val="0"/>
        <w:autoSpaceDN w:val="0"/>
        <w:adjustRightInd w:val="0"/>
        <w:spacing w:line="235" w:lineRule="auto"/>
        <w:ind w:firstLine="709"/>
        <w:jc w:val="both"/>
        <w:rPr>
          <w:rFonts w:ascii="Times New Roman" w:hAnsi="Times New Roman"/>
          <w:sz w:val="28"/>
          <w:szCs w:val="28"/>
        </w:rPr>
      </w:pPr>
    </w:p>
    <w:p w:rsidR="00BF34A8" w:rsidRPr="00F36B3B" w:rsidRDefault="00BF34A8" w:rsidP="00BF34A8">
      <w:pPr>
        <w:autoSpaceDE w:val="0"/>
        <w:autoSpaceDN w:val="0"/>
        <w:adjustRightInd w:val="0"/>
        <w:spacing w:line="235" w:lineRule="auto"/>
        <w:ind w:firstLine="709"/>
        <w:jc w:val="both"/>
        <w:rPr>
          <w:rFonts w:ascii="Times New Roman" w:hAnsi="Times New Roman"/>
          <w:sz w:val="28"/>
          <w:szCs w:val="28"/>
        </w:rPr>
      </w:pPr>
    </w:p>
    <w:p w:rsidR="009020A5" w:rsidRDefault="00F36B3B" w:rsidP="00BF34A8">
      <w:pPr>
        <w:autoSpaceDE w:val="0"/>
        <w:autoSpaceDN w:val="0"/>
        <w:adjustRightInd w:val="0"/>
        <w:spacing w:line="235" w:lineRule="auto"/>
        <w:jc w:val="both"/>
        <w:rPr>
          <w:rFonts w:ascii="Times New Roman" w:hAnsi="Times New Roman"/>
          <w:sz w:val="24"/>
          <w:szCs w:val="24"/>
        </w:rPr>
      </w:pPr>
      <w:bookmarkStart w:id="11" w:name="Par111"/>
      <w:bookmarkEnd w:id="11"/>
      <w:r w:rsidRPr="00BF34A8">
        <w:rPr>
          <w:rFonts w:ascii="Times New Roman" w:hAnsi="Times New Roman"/>
          <w:sz w:val="24"/>
          <w:szCs w:val="24"/>
        </w:rPr>
        <w:t xml:space="preserve">* При расчете возмещения части затрат (подтверждение целевого использования) суммы согласно формам </w:t>
      </w:r>
      <w:hyperlink r:id="rId75" w:history="1">
        <w:r w:rsidRPr="00BF34A8">
          <w:rPr>
            <w:rFonts w:ascii="Times New Roman" w:hAnsi="Times New Roman"/>
            <w:sz w:val="24"/>
            <w:szCs w:val="24"/>
          </w:rPr>
          <w:t>№ ОС-1а</w:t>
        </w:r>
      </w:hyperlink>
      <w:r w:rsidRPr="00BF34A8">
        <w:rPr>
          <w:rFonts w:ascii="Times New Roman" w:hAnsi="Times New Roman"/>
          <w:sz w:val="24"/>
          <w:szCs w:val="24"/>
        </w:rPr>
        <w:t xml:space="preserve">, </w:t>
      </w:r>
      <w:hyperlink r:id="rId76" w:history="1">
        <w:r w:rsidRPr="00BF34A8">
          <w:rPr>
            <w:rFonts w:ascii="Times New Roman" w:hAnsi="Times New Roman"/>
            <w:sz w:val="24"/>
            <w:szCs w:val="24"/>
          </w:rPr>
          <w:t>ОС-15</w:t>
        </w:r>
      </w:hyperlink>
      <w:r w:rsidRPr="00BF34A8">
        <w:rPr>
          <w:rFonts w:ascii="Times New Roman" w:hAnsi="Times New Roman"/>
          <w:sz w:val="24"/>
          <w:szCs w:val="24"/>
        </w:rPr>
        <w:t xml:space="preserve">, </w:t>
      </w:r>
      <w:hyperlink r:id="rId77" w:history="1">
        <w:r w:rsidRPr="00BF34A8">
          <w:rPr>
            <w:rFonts w:ascii="Times New Roman" w:hAnsi="Times New Roman"/>
            <w:sz w:val="24"/>
            <w:szCs w:val="24"/>
          </w:rPr>
          <w:t>КС-2</w:t>
        </w:r>
      </w:hyperlink>
      <w:r w:rsidRPr="00BF34A8">
        <w:rPr>
          <w:rFonts w:ascii="Times New Roman" w:hAnsi="Times New Roman"/>
          <w:sz w:val="24"/>
          <w:szCs w:val="24"/>
        </w:rPr>
        <w:t xml:space="preserve">, </w:t>
      </w:r>
      <w:hyperlink r:id="rId78" w:history="1">
        <w:r w:rsidRPr="00BF34A8">
          <w:rPr>
            <w:rFonts w:ascii="Times New Roman" w:hAnsi="Times New Roman"/>
            <w:sz w:val="24"/>
            <w:szCs w:val="24"/>
          </w:rPr>
          <w:t>КС-3</w:t>
        </w:r>
      </w:hyperlink>
      <w:r w:rsidRPr="00BF34A8">
        <w:rPr>
          <w:rFonts w:ascii="Times New Roman" w:hAnsi="Times New Roman"/>
          <w:sz w:val="24"/>
          <w:szCs w:val="24"/>
        </w:rPr>
        <w:t xml:space="preserve">, </w:t>
      </w:r>
      <w:hyperlink r:id="rId79" w:history="1">
        <w:r w:rsidRPr="00BF34A8">
          <w:rPr>
            <w:rFonts w:ascii="Times New Roman" w:hAnsi="Times New Roman"/>
            <w:sz w:val="24"/>
            <w:szCs w:val="24"/>
          </w:rPr>
          <w:t>ОС-1</w:t>
        </w:r>
      </w:hyperlink>
      <w:r w:rsidRPr="00BF34A8">
        <w:rPr>
          <w:rFonts w:ascii="Times New Roman" w:hAnsi="Times New Roman"/>
          <w:sz w:val="24"/>
          <w:szCs w:val="24"/>
        </w:rPr>
        <w:t xml:space="preserve">, </w:t>
      </w:r>
      <w:hyperlink r:id="rId80" w:history="1">
        <w:r w:rsidRPr="00BF34A8">
          <w:rPr>
            <w:rFonts w:ascii="Times New Roman" w:hAnsi="Times New Roman"/>
            <w:sz w:val="24"/>
            <w:szCs w:val="24"/>
          </w:rPr>
          <w:t>ОС-1б</w:t>
        </w:r>
      </w:hyperlink>
      <w:r w:rsidRPr="00BF34A8">
        <w:rPr>
          <w:rFonts w:ascii="Times New Roman" w:hAnsi="Times New Roman"/>
          <w:sz w:val="24"/>
          <w:szCs w:val="24"/>
        </w:rPr>
        <w:t xml:space="preserve">, </w:t>
      </w:r>
      <w:hyperlink r:id="rId81" w:history="1">
        <w:r w:rsidRPr="00BF34A8">
          <w:rPr>
            <w:rFonts w:ascii="Times New Roman" w:hAnsi="Times New Roman"/>
            <w:sz w:val="24"/>
            <w:szCs w:val="24"/>
          </w:rPr>
          <w:t>ОС-3</w:t>
        </w:r>
      </w:hyperlink>
      <w:r w:rsidRPr="00BF34A8">
        <w:rPr>
          <w:rFonts w:ascii="Times New Roman" w:hAnsi="Times New Roman"/>
          <w:sz w:val="24"/>
          <w:szCs w:val="24"/>
        </w:rPr>
        <w:t xml:space="preserve"> принимаются к целевому использованию с учетом НДС.</w:t>
      </w:r>
    </w:p>
    <w:p w:rsidR="00BF34A8" w:rsidRDefault="00BF34A8" w:rsidP="00BF34A8">
      <w:pPr>
        <w:autoSpaceDE w:val="0"/>
        <w:autoSpaceDN w:val="0"/>
        <w:adjustRightInd w:val="0"/>
        <w:spacing w:line="235" w:lineRule="auto"/>
        <w:jc w:val="both"/>
        <w:rPr>
          <w:rFonts w:ascii="Times New Roman" w:eastAsia="Calibri" w:hAnsi="Times New Roman"/>
          <w:sz w:val="28"/>
          <w:szCs w:val="28"/>
          <w:lang w:eastAsia="en-US"/>
          <w14:ligatures w14:val="standardContextual"/>
        </w:rPr>
        <w:sectPr w:rsidR="00BF34A8" w:rsidSect="00BF34A8">
          <w:pgSz w:w="11907" w:h="16834" w:code="9"/>
          <w:pgMar w:top="1134" w:right="567" w:bottom="1134" w:left="1985" w:header="272" w:footer="397" w:gutter="0"/>
          <w:cols w:space="720"/>
          <w:formProt w:val="0"/>
          <w:docGrid w:linePitch="272"/>
        </w:sectPr>
      </w:pPr>
    </w:p>
    <w:tbl>
      <w:tblPr>
        <w:tblW w:w="14538" w:type="dxa"/>
        <w:tblLook w:val="01E0" w:firstRow="1" w:lastRow="1" w:firstColumn="1" w:lastColumn="1" w:noHBand="0" w:noVBand="0"/>
      </w:tblPr>
      <w:tblGrid>
        <w:gridCol w:w="10031"/>
        <w:gridCol w:w="4507"/>
      </w:tblGrid>
      <w:tr w:rsidR="001665C2" w:rsidRPr="00CE38EE" w:rsidTr="001665C2">
        <w:tc>
          <w:tcPr>
            <w:tcW w:w="10031" w:type="dxa"/>
            <w:shd w:val="clear" w:color="auto" w:fill="auto"/>
          </w:tcPr>
          <w:p w:rsidR="001665C2" w:rsidRPr="00CE38EE" w:rsidRDefault="001665C2" w:rsidP="00543A9C">
            <w:pPr>
              <w:widowControl w:val="0"/>
              <w:rPr>
                <w:rFonts w:ascii="Times New Roman" w:hAnsi="Times New Roman"/>
                <w:sz w:val="28"/>
                <w:szCs w:val="28"/>
              </w:rPr>
            </w:pPr>
          </w:p>
        </w:tc>
        <w:tc>
          <w:tcPr>
            <w:tcW w:w="4507" w:type="dxa"/>
            <w:shd w:val="clear" w:color="auto" w:fill="auto"/>
          </w:tcPr>
          <w:p w:rsidR="001665C2" w:rsidRPr="001665C2" w:rsidRDefault="001665C2" w:rsidP="001665C2">
            <w:pPr>
              <w:ind w:left="-57" w:right="-57"/>
              <w:rPr>
                <w:rFonts w:ascii="Times New Roman" w:hAnsi="Times New Roman"/>
                <w:spacing w:val="-2"/>
                <w:sz w:val="28"/>
                <w:szCs w:val="28"/>
              </w:rPr>
            </w:pPr>
            <w:r w:rsidRPr="001665C2">
              <w:rPr>
                <w:rFonts w:ascii="Times New Roman" w:hAnsi="Times New Roman"/>
                <w:spacing w:val="-2"/>
                <w:sz w:val="28"/>
                <w:szCs w:val="28"/>
              </w:rPr>
              <w:t>Приложение № 4</w:t>
            </w:r>
          </w:p>
          <w:p w:rsidR="001665C2" w:rsidRDefault="001665C2" w:rsidP="001665C2">
            <w:pPr>
              <w:ind w:left="-57" w:right="-57"/>
              <w:rPr>
                <w:rFonts w:ascii="Times New Roman" w:eastAsiaTheme="minorEastAsia" w:hAnsi="Times New Roman"/>
                <w:spacing w:val="-2"/>
                <w:sz w:val="28"/>
                <w:szCs w:val="28"/>
              </w:rPr>
            </w:pPr>
            <w:r w:rsidRPr="001665C2">
              <w:rPr>
                <w:rFonts w:ascii="Times New Roman" w:eastAsiaTheme="minorEastAsia" w:hAnsi="Times New Roman"/>
                <w:spacing w:val="-2"/>
                <w:sz w:val="28"/>
                <w:szCs w:val="28"/>
              </w:rPr>
              <w:t xml:space="preserve">к </w:t>
            </w:r>
            <w:r w:rsidRPr="001665C2">
              <w:rPr>
                <w:rFonts w:ascii="Times New Roman" w:eastAsiaTheme="minorHAnsi" w:hAnsi="Times New Roman"/>
                <w:spacing w:val="-2"/>
                <w:sz w:val="28"/>
                <w:szCs w:val="28"/>
                <w:lang w:eastAsia="en-US"/>
              </w:rPr>
              <w:t xml:space="preserve">Порядку </w:t>
            </w:r>
            <w:r w:rsidRPr="001665C2">
              <w:rPr>
                <w:rFonts w:ascii="Times New Roman" w:eastAsiaTheme="minorEastAsia" w:hAnsi="Times New Roman"/>
                <w:spacing w:val="-2"/>
                <w:sz w:val="28"/>
                <w:szCs w:val="28"/>
              </w:rPr>
              <w:t>предоставления</w:t>
            </w:r>
          </w:p>
          <w:p w:rsidR="001665C2" w:rsidRPr="001665C2" w:rsidRDefault="001665C2" w:rsidP="001665C2">
            <w:pPr>
              <w:ind w:left="-57" w:right="-57"/>
              <w:rPr>
                <w:rFonts w:ascii="Times New Roman" w:hAnsi="Times New Roman"/>
                <w:spacing w:val="-2"/>
                <w:sz w:val="28"/>
                <w:szCs w:val="28"/>
              </w:rPr>
            </w:pPr>
            <w:r w:rsidRPr="001665C2">
              <w:rPr>
                <w:rFonts w:ascii="Times New Roman" w:eastAsiaTheme="minorEastAsia" w:hAnsi="Times New Roman"/>
                <w:spacing w:val="-2"/>
                <w:sz w:val="28"/>
                <w:szCs w:val="28"/>
              </w:rPr>
              <w:t>субсидий на возмещение части затрат на уплату процентов по инвестиционным кредитам (займам) в агропромышленном комплексе</w:t>
            </w:r>
          </w:p>
        </w:tc>
      </w:tr>
    </w:tbl>
    <w:p w:rsidR="001665C2" w:rsidRDefault="001665C2" w:rsidP="00BF34A8">
      <w:pPr>
        <w:jc w:val="center"/>
        <w:rPr>
          <w:rFonts w:ascii="Times New Roman" w:hAnsi="Times New Roman"/>
          <w:sz w:val="28"/>
          <w:szCs w:val="28"/>
        </w:rPr>
      </w:pPr>
    </w:p>
    <w:p w:rsidR="00BF34A8" w:rsidRPr="00BF34A8" w:rsidRDefault="00BF34A8" w:rsidP="00BF34A8">
      <w:pPr>
        <w:jc w:val="center"/>
        <w:rPr>
          <w:rFonts w:ascii="Times New Roman" w:hAnsi="Times New Roman"/>
          <w:sz w:val="28"/>
          <w:szCs w:val="28"/>
        </w:rPr>
      </w:pPr>
      <w:r w:rsidRPr="00BF34A8">
        <w:rPr>
          <w:rFonts w:ascii="Times New Roman" w:hAnsi="Times New Roman"/>
          <w:sz w:val="28"/>
          <w:szCs w:val="28"/>
        </w:rPr>
        <w:t xml:space="preserve">Реестр на уплату процентов </w:t>
      </w:r>
    </w:p>
    <w:p w:rsidR="00BF34A8" w:rsidRPr="00BF34A8" w:rsidRDefault="00BF34A8" w:rsidP="00BF34A8">
      <w:pPr>
        <w:jc w:val="center"/>
        <w:rPr>
          <w:rFonts w:ascii="Times New Roman" w:hAnsi="Times New Roman"/>
          <w:sz w:val="28"/>
          <w:szCs w:val="28"/>
        </w:rPr>
      </w:pPr>
      <w:r w:rsidRPr="00BF34A8">
        <w:rPr>
          <w:rFonts w:ascii="Times New Roman" w:hAnsi="Times New Roman"/>
          <w:sz w:val="28"/>
          <w:szCs w:val="28"/>
        </w:rPr>
        <w:t>по инвестиционному кредиту (займу) №_________ от __________</w:t>
      </w:r>
    </w:p>
    <w:p w:rsidR="00BF34A8" w:rsidRPr="00BF34A8" w:rsidRDefault="00BF34A8" w:rsidP="00BF34A8">
      <w:pPr>
        <w:rPr>
          <w:rFonts w:ascii="Times New Roman" w:hAnsi="Times New Roman"/>
          <w:sz w:val="24"/>
          <w:szCs w:val="24"/>
        </w:rPr>
      </w:pPr>
    </w:p>
    <w:p w:rsidR="00BF34A8" w:rsidRPr="00BF34A8" w:rsidRDefault="00BF34A8" w:rsidP="001665C2">
      <w:pPr>
        <w:widowControl w:val="0"/>
        <w:autoSpaceDE w:val="0"/>
        <w:autoSpaceDN w:val="0"/>
        <w:ind w:firstLine="709"/>
        <w:rPr>
          <w:rFonts w:ascii="Times New Roman" w:hAnsi="Times New Roman"/>
          <w:sz w:val="28"/>
          <w:szCs w:val="28"/>
        </w:rPr>
      </w:pPr>
      <w:r w:rsidRPr="00BF34A8">
        <w:rPr>
          <w:rFonts w:ascii="Times New Roman" w:hAnsi="Times New Roman"/>
          <w:sz w:val="24"/>
          <w:szCs w:val="24"/>
        </w:rPr>
        <w:t xml:space="preserve"> </w:t>
      </w:r>
      <w:r w:rsidRPr="00BF34A8">
        <w:rPr>
          <w:rFonts w:ascii="Times New Roman" w:hAnsi="Times New Roman"/>
          <w:sz w:val="28"/>
          <w:szCs w:val="28"/>
        </w:rPr>
        <w:t>За период с «___»</w:t>
      </w:r>
      <w:r w:rsidR="001665C2">
        <w:rPr>
          <w:rFonts w:ascii="Times New Roman" w:hAnsi="Times New Roman"/>
          <w:sz w:val="28"/>
          <w:szCs w:val="28"/>
        </w:rPr>
        <w:t xml:space="preserve"> </w:t>
      </w:r>
      <w:r w:rsidRPr="00BF34A8">
        <w:rPr>
          <w:rFonts w:ascii="Times New Roman" w:hAnsi="Times New Roman"/>
          <w:sz w:val="28"/>
          <w:szCs w:val="28"/>
        </w:rPr>
        <w:t>___________ 20__ г. по «___»</w:t>
      </w:r>
      <w:r w:rsidR="001665C2">
        <w:rPr>
          <w:rFonts w:ascii="Times New Roman" w:hAnsi="Times New Roman"/>
          <w:sz w:val="28"/>
          <w:szCs w:val="28"/>
        </w:rPr>
        <w:t xml:space="preserve"> </w:t>
      </w:r>
      <w:r w:rsidRPr="00BF34A8">
        <w:rPr>
          <w:rFonts w:ascii="Times New Roman" w:hAnsi="Times New Roman"/>
          <w:sz w:val="28"/>
          <w:szCs w:val="28"/>
        </w:rPr>
        <w:t>___________ 20__ г.</w:t>
      </w:r>
    </w:p>
    <w:p w:rsidR="00BF34A8" w:rsidRPr="00BF34A8" w:rsidRDefault="00BF34A8" w:rsidP="00BF34A8">
      <w:pPr>
        <w:rPr>
          <w:rFonts w:ascii="Times New Roman" w:hAnsi="Times New Roman"/>
          <w:sz w:val="24"/>
          <w:szCs w:val="24"/>
        </w:rPr>
      </w:pPr>
    </w:p>
    <w:tbl>
      <w:tblPr>
        <w:tblW w:w="14345" w:type="dxa"/>
        <w:tblLayout w:type="fixed"/>
        <w:tblCellMar>
          <w:top w:w="15" w:type="dxa"/>
          <w:left w:w="15" w:type="dxa"/>
          <w:bottom w:w="15" w:type="dxa"/>
          <w:right w:w="15" w:type="dxa"/>
        </w:tblCellMar>
        <w:tblLook w:val="04A0" w:firstRow="1" w:lastRow="0" w:firstColumn="1" w:lastColumn="0" w:noHBand="0" w:noVBand="1"/>
      </w:tblPr>
      <w:tblGrid>
        <w:gridCol w:w="1517"/>
        <w:gridCol w:w="2040"/>
        <w:gridCol w:w="2023"/>
        <w:gridCol w:w="1670"/>
        <w:gridCol w:w="2782"/>
        <w:gridCol w:w="4313"/>
      </w:tblGrid>
      <w:tr w:rsidR="00BF34A8" w:rsidRPr="00BF34A8" w:rsidTr="001665C2">
        <w:tc>
          <w:tcPr>
            <w:tcW w:w="1517" w:type="dxa"/>
            <w:tcBorders>
              <w:top w:val="outset" w:sz="6" w:space="0" w:color="auto"/>
              <w:left w:val="outset" w:sz="6" w:space="0" w:color="auto"/>
              <w:bottom w:val="outset" w:sz="6" w:space="0" w:color="auto"/>
              <w:right w:val="outset" w:sz="6" w:space="0" w:color="auto"/>
            </w:tcBorders>
            <w:hideMark/>
          </w:tcPr>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Период оплаты процентов по кредитному договору</w:t>
            </w:r>
          </w:p>
        </w:tc>
        <w:tc>
          <w:tcPr>
            <w:tcW w:w="2040" w:type="dxa"/>
            <w:tcBorders>
              <w:top w:val="outset" w:sz="6" w:space="0" w:color="auto"/>
              <w:left w:val="outset" w:sz="6" w:space="0" w:color="auto"/>
              <w:bottom w:val="outset" w:sz="6" w:space="0" w:color="auto"/>
              <w:right w:val="outset" w:sz="6" w:space="0" w:color="auto"/>
            </w:tcBorders>
            <w:hideMark/>
          </w:tcPr>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Остаток ссудной задолженности,  руб.</w:t>
            </w:r>
          </w:p>
        </w:tc>
        <w:tc>
          <w:tcPr>
            <w:tcW w:w="2023" w:type="dxa"/>
            <w:tcBorders>
              <w:top w:val="outset" w:sz="6" w:space="0" w:color="auto"/>
              <w:left w:val="outset" w:sz="6" w:space="0" w:color="auto"/>
              <w:bottom w:val="outset" w:sz="6" w:space="0" w:color="auto"/>
              <w:right w:val="outset" w:sz="6" w:space="0" w:color="auto"/>
            </w:tcBorders>
          </w:tcPr>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Количество дней пользования кредитом (займом) в расчетном периоде</w:t>
            </w:r>
          </w:p>
        </w:tc>
        <w:tc>
          <w:tcPr>
            <w:tcW w:w="1670" w:type="dxa"/>
            <w:tcBorders>
              <w:top w:val="outset" w:sz="6" w:space="0" w:color="auto"/>
              <w:left w:val="outset" w:sz="6" w:space="0" w:color="auto"/>
              <w:bottom w:val="outset" w:sz="6" w:space="0" w:color="auto"/>
              <w:right w:val="outset" w:sz="6" w:space="0" w:color="auto"/>
            </w:tcBorders>
          </w:tcPr>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Ставка по кредитному договору</w:t>
            </w:r>
          </w:p>
        </w:tc>
        <w:tc>
          <w:tcPr>
            <w:tcW w:w="2782" w:type="dxa"/>
            <w:tcBorders>
              <w:top w:val="outset" w:sz="6" w:space="0" w:color="auto"/>
              <w:left w:val="outset" w:sz="6" w:space="0" w:color="auto"/>
              <w:bottom w:val="outset" w:sz="6" w:space="0" w:color="auto"/>
              <w:right w:val="outset" w:sz="6" w:space="0" w:color="auto"/>
            </w:tcBorders>
          </w:tcPr>
          <w:p w:rsidR="001665C2"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Сумма процентов по кредитному договору</w:t>
            </w:r>
          </w:p>
          <w:p w:rsidR="001665C2"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 xml:space="preserve"> (гр.2 x гр.3 x гр.4)/</w:t>
            </w:r>
          </w:p>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(100% x 365 (366) дней), руб.</w:t>
            </w:r>
          </w:p>
        </w:tc>
        <w:tc>
          <w:tcPr>
            <w:tcW w:w="4313" w:type="dxa"/>
            <w:tcBorders>
              <w:top w:val="outset" w:sz="6" w:space="0" w:color="auto"/>
              <w:left w:val="outset" w:sz="6" w:space="0" w:color="auto"/>
              <w:bottom w:val="outset" w:sz="6" w:space="0" w:color="auto"/>
              <w:right w:val="outset" w:sz="6" w:space="0" w:color="auto"/>
            </w:tcBorders>
            <w:hideMark/>
          </w:tcPr>
          <w:p w:rsidR="001665C2"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Платежные поручения  (иные</w:t>
            </w:r>
          </w:p>
          <w:p w:rsidR="001665C2"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банковские документы), подтверждающие оплату процентов</w:t>
            </w:r>
          </w:p>
          <w:p w:rsidR="00BF34A8" w:rsidRPr="00BF34A8" w:rsidRDefault="00BF34A8" w:rsidP="001665C2">
            <w:pPr>
              <w:widowControl w:val="0"/>
              <w:autoSpaceDE w:val="0"/>
              <w:autoSpaceDN w:val="0"/>
              <w:jc w:val="center"/>
              <w:rPr>
                <w:rFonts w:ascii="Times New Roman" w:hAnsi="Times New Roman"/>
                <w:spacing w:val="-2"/>
                <w:sz w:val="24"/>
                <w:szCs w:val="24"/>
              </w:rPr>
            </w:pPr>
            <w:r w:rsidRPr="00BF34A8">
              <w:rPr>
                <w:rFonts w:ascii="Times New Roman" w:hAnsi="Times New Roman"/>
                <w:spacing w:val="-2"/>
                <w:sz w:val="24"/>
                <w:szCs w:val="24"/>
              </w:rPr>
              <w:t>за указанный период (№ и дата)</w:t>
            </w: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1</w:t>
            </w:r>
          </w:p>
        </w:tc>
        <w:tc>
          <w:tcPr>
            <w:tcW w:w="204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2</w:t>
            </w:r>
          </w:p>
        </w:tc>
        <w:tc>
          <w:tcPr>
            <w:tcW w:w="202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3</w:t>
            </w:r>
          </w:p>
        </w:tc>
        <w:tc>
          <w:tcPr>
            <w:tcW w:w="167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4</w:t>
            </w:r>
          </w:p>
        </w:tc>
        <w:tc>
          <w:tcPr>
            <w:tcW w:w="2782"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5</w:t>
            </w:r>
          </w:p>
        </w:tc>
        <w:tc>
          <w:tcPr>
            <w:tcW w:w="431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jc w:val="center"/>
              <w:rPr>
                <w:rFonts w:ascii="Times New Roman" w:hAnsi="Times New Roman"/>
                <w:spacing w:val="-2"/>
                <w:sz w:val="24"/>
                <w:szCs w:val="24"/>
              </w:rPr>
            </w:pPr>
            <w:r w:rsidRPr="00BF34A8">
              <w:rPr>
                <w:rFonts w:ascii="Times New Roman" w:hAnsi="Times New Roman"/>
                <w:spacing w:val="-2"/>
                <w:sz w:val="24"/>
                <w:szCs w:val="24"/>
              </w:rPr>
              <w:t>6</w:t>
            </w: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4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2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167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782"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431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4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2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167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782"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431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4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2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1670"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782"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4313"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r>
      <w:tr w:rsidR="00BF34A8" w:rsidRPr="00BF34A8" w:rsidTr="001665C2">
        <w:tc>
          <w:tcPr>
            <w:tcW w:w="1517"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40"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023"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1670"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2782" w:type="dxa"/>
            <w:tcBorders>
              <w:top w:val="nil"/>
              <w:left w:val="outset" w:sz="6" w:space="0" w:color="auto"/>
              <w:bottom w:val="nil"/>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c>
          <w:tcPr>
            <w:tcW w:w="4313" w:type="dxa"/>
            <w:tcBorders>
              <w:top w:val="nil"/>
              <w:left w:val="outset" w:sz="6" w:space="0" w:color="auto"/>
              <w:bottom w:val="nil"/>
              <w:right w:val="outset" w:sz="6" w:space="0" w:color="auto"/>
            </w:tcBorders>
            <w:hideMark/>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p>
        </w:tc>
      </w:tr>
      <w:tr w:rsidR="00BF34A8" w:rsidRPr="00BF34A8" w:rsidTr="001665C2">
        <w:tc>
          <w:tcPr>
            <w:tcW w:w="1517" w:type="dxa"/>
            <w:tcBorders>
              <w:top w:val="nil"/>
              <w:left w:val="outset" w:sz="6" w:space="0" w:color="auto"/>
              <w:bottom w:val="outset" w:sz="6" w:space="0" w:color="auto"/>
              <w:right w:val="outset" w:sz="6" w:space="0" w:color="auto"/>
            </w:tcBorders>
          </w:tcPr>
          <w:p w:rsidR="00BF34A8" w:rsidRPr="00BF34A8" w:rsidRDefault="00BF34A8" w:rsidP="00BF34A8">
            <w:pPr>
              <w:widowControl w:val="0"/>
              <w:autoSpaceDE w:val="0"/>
              <w:autoSpaceDN w:val="0"/>
              <w:spacing w:before="100" w:beforeAutospacing="1" w:after="100" w:afterAutospacing="1"/>
              <w:rPr>
                <w:rFonts w:ascii="Times New Roman" w:hAnsi="Times New Roman"/>
                <w:spacing w:val="-2"/>
                <w:sz w:val="24"/>
                <w:szCs w:val="24"/>
              </w:rPr>
            </w:pPr>
            <w:r w:rsidRPr="00BF34A8">
              <w:rPr>
                <w:rFonts w:ascii="Times New Roman" w:hAnsi="Times New Roman"/>
                <w:spacing w:val="-2"/>
                <w:sz w:val="24"/>
                <w:szCs w:val="24"/>
              </w:rPr>
              <w:t xml:space="preserve"> ИТОГО</w:t>
            </w:r>
          </w:p>
        </w:tc>
        <w:tc>
          <w:tcPr>
            <w:tcW w:w="2040" w:type="dxa"/>
            <w:tcBorders>
              <w:top w:val="nil"/>
              <w:left w:val="outset" w:sz="6" w:space="0" w:color="auto"/>
              <w:bottom w:val="outset" w:sz="6" w:space="0" w:color="auto"/>
              <w:right w:val="outset" w:sz="6" w:space="0" w:color="auto"/>
            </w:tcBorders>
          </w:tcPr>
          <w:p w:rsidR="00BF34A8" w:rsidRPr="00BF34A8" w:rsidRDefault="001665C2" w:rsidP="001665C2">
            <w:pPr>
              <w:widowControl w:val="0"/>
              <w:autoSpaceDE w:val="0"/>
              <w:autoSpaceDN w:val="0"/>
              <w:spacing w:before="100" w:beforeAutospacing="1" w:after="100" w:afterAutospacing="1"/>
              <w:jc w:val="center"/>
              <w:rPr>
                <w:rFonts w:ascii="Times New Roman" w:hAnsi="Times New Roman"/>
                <w:spacing w:val="-2"/>
                <w:sz w:val="24"/>
                <w:szCs w:val="24"/>
              </w:rPr>
            </w:pPr>
            <w:r>
              <w:rPr>
                <w:rFonts w:ascii="Times New Roman" w:hAnsi="Times New Roman"/>
                <w:spacing w:val="-2"/>
                <w:sz w:val="24"/>
                <w:szCs w:val="24"/>
              </w:rPr>
              <w:t>-</w:t>
            </w:r>
          </w:p>
        </w:tc>
        <w:tc>
          <w:tcPr>
            <w:tcW w:w="2023" w:type="dxa"/>
            <w:tcBorders>
              <w:top w:val="nil"/>
              <w:left w:val="outset" w:sz="6" w:space="0" w:color="auto"/>
              <w:bottom w:val="outset" w:sz="6" w:space="0" w:color="auto"/>
              <w:right w:val="outset" w:sz="6" w:space="0" w:color="auto"/>
            </w:tcBorders>
          </w:tcPr>
          <w:p w:rsidR="00BF34A8" w:rsidRPr="00BF34A8" w:rsidRDefault="001665C2" w:rsidP="001665C2">
            <w:pPr>
              <w:widowControl w:val="0"/>
              <w:autoSpaceDE w:val="0"/>
              <w:autoSpaceDN w:val="0"/>
              <w:spacing w:before="100" w:beforeAutospacing="1" w:after="100" w:afterAutospacing="1"/>
              <w:jc w:val="center"/>
              <w:rPr>
                <w:rFonts w:ascii="Times New Roman" w:hAnsi="Times New Roman"/>
                <w:spacing w:val="-2"/>
                <w:sz w:val="24"/>
                <w:szCs w:val="24"/>
              </w:rPr>
            </w:pPr>
            <w:r>
              <w:rPr>
                <w:rFonts w:ascii="Times New Roman" w:hAnsi="Times New Roman"/>
                <w:spacing w:val="-2"/>
                <w:sz w:val="24"/>
                <w:szCs w:val="24"/>
              </w:rPr>
              <w:t>-</w:t>
            </w:r>
          </w:p>
        </w:tc>
        <w:tc>
          <w:tcPr>
            <w:tcW w:w="1670" w:type="dxa"/>
            <w:tcBorders>
              <w:top w:val="nil"/>
              <w:left w:val="outset" w:sz="6" w:space="0" w:color="auto"/>
              <w:bottom w:val="outset" w:sz="6" w:space="0" w:color="auto"/>
              <w:right w:val="outset" w:sz="6" w:space="0" w:color="auto"/>
            </w:tcBorders>
          </w:tcPr>
          <w:p w:rsidR="00BF34A8" w:rsidRPr="00BF34A8" w:rsidRDefault="00BF34A8" w:rsidP="001665C2">
            <w:pPr>
              <w:widowControl w:val="0"/>
              <w:autoSpaceDE w:val="0"/>
              <w:autoSpaceDN w:val="0"/>
              <w:spacing w:before="100" w:beforeAutospacing="1" w:after="100" w:afterAutospacing="1"/>
              <w:jc w:val="center"/>
              <w:rPr>
                <w:rFonts w:ascii="Times New Roman" w:hAnsi="Times New Roman"/>
                <w:spacing w:val="-2"/>
                <w:sz w:val="24"/>
                <w:szCs w:val="24"/>
              </w:rPr>
            </w:pPr>
          </w:p>
        </w:tc>
        <w:tc>
          <w:tcPr>
            <w:tcW w:w="2782" w:type="dxa"/>
            <w:tcBorders>
              <w:top w:val="nil"/>
              <w:left w:val="outset" w:sz="6" w:space="0" w:color="auto"/>
              <w:bottom w:val="outset" w:sz="6" w:space="0" w:color="auto"/>
              <w:right w:val="outset" w:sz="6" w:space="0" w:color="auto"/>
            </w:tcBorders>
          </w:tcPr>
          <w:p w:rsidR="00BF34A8" w:rsidRPr="00BF34A8" w:rsidRDefault="00BF34A8" w:rsidP="001665C2">
            <w:pPr>
              <w:widowControl w:val="0"/>
              <w:autoSpaceDE w:val="0"/>
              <w:autoSpaceDN w:val="0"/>
              <w:spacing w:before="100" w:beforeAutospacing="1" w:after="100" w:afterAutospacing="1"/>
              <w:jc w:val="center"/>
              <w:rPr>
                <w:rFonts w:ascii="Times New Roman" w:hAnsi="Times New Roman"/>
                <w:spacing w:val="-2"/>
                <w:sz w:val="24"/>
                <w:szCs w:val="24"/>
              </w:rPr>
            </w:pPr>
          </w:p>
        </w:tc>
        <w:tc>
          <w:tcPr>
            <w:tcW w:w="4313" w:type="dxa"/>
            <w:tcBorders>
              <w:top w:val="nil"/>
              <w:left w:val="outset" w:sz="6" w:space="0" w:color="auto"/>
              <w:bottom w:val="outset" w:sz="6" w:space="0" w:color="auto"/>
              <w:right w:val="outset" w:sz="6" w:space="0" w:color="auto"/>
            </w:tcBorders>
          </w:tcPr>
          <w:p w:rsidR="00BF34A8" w:rsidRPr="00BF34A8" w:rsidRDefault="001665C2" w:rsidP="001665C2">
            <w:pPr>
              <w:widowControl w:val="0"/>
              <w:autoSpaceDE w:val="0"/>
              <w:autoSpaceDN w:val="0"/>
              <w:spacing w:before="100" w:beforeAutospacing="1" w:after="100" w:afterAutospacing="1"/>
              <w:jc w:val="center"/>
              <w:rPr>
                <w:rFonts w:ascii="Times New Roman" w:hAnsi="Times New Roman"/>
                <w:spacing w:val="-2"/>
                <w:sz w:val="24"/>
                <w:szCs w:val="24"/>
              </w:rPr>
            </w:pPr>
            <w:r>
              <w:rPr>
                <w:rFonts w:ascii="Times New Roman" w:hAnsi="Times New Roman"/>
                <w:spacing w:val="-2"/>
                <w:sz w:val="24"/>
                <w:szCs w:val="24"/>
              </w:rPr>
              <w:t>-</w:t>
            </w:r>
          </w:p>
        </w:tc>
      </w:tr>
    </w:tbl>
    <w:p w:rsidR="00BF34A8" w:rsidRDefault="00BF34A8" w:rsidP="00BF34A8">
      <w:pPr>
        <w:rPr>
          <w:rFonts w:ascii="Times New Roman" w:hAnsi="Times New Roman"/>
          <w:sz w:val="24"/>
          <w:szCs w:val="24"/>
        </w:rPr>
      </w:pPr>
    </w:p>
    <w:p w:rsidR="001665C2" w:rsidRDefault="001665C2" w:rsidP="00BF34A8">
      <w:pPr>
        <w:rPr>
          <w:rFonts w:ascii="Times New Roman" w:hAnsi="Times New Roman"/>
          <w:sz w:val="24"/>
          <w:szCs w:val="24"/>
        </w:rPr>
      </w:pPr>
    </w:p>
    <w:tbl>
      <w:tblPr>
        <w:tblW w:w="9469" w:type="dxa"/>
        <w:tblLayout w:type="fixed"/>
        <w:tblCellMar>
          <w:top w:w="102" w:type="dxa"/>
          <w:left w:w="62" w:type="dxa"/>
          <w:bottom w:w="102" w:type="dxa"/>
          <w:right w:w="62" w:type="dxa"/>
        </w:tblCellMar>
        <w:tblLook w:val="04A0" w:firstRow="1" w:lastRow="0" w:firstColumn="1" w:lastColumn="0" w:noHBand="0" w:noVBand="1"/>
      </w:tblPr>
      <w:tblGrid>
        <w:gridCol w:w="4273"/>
        <w:gridCol w:w="361"/>
        <w:gridCol w:w="1645"/>
        <w:gridCol w:w="361"/>
        <w:gridCol w:w="2829"/>
      </w:tblGrid>
      <w:tr w:rsidR="00BF34A8" w:rsidRPr="00BF34A8" w:rsidTr="00543A9C">
        <w:tc>
          <w:tcPr>
            <w:tcW w:w="4273"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r w:rsidRPr="00BF34A8">
              <w:rPr>
                <w:rFonts w:ascii="Times New Roman" w:eastAsiaTheme="minorEastAsia" w:hAnsi="Times New Roman"/>
                <w:sz w:val="28"/>
                <w:szCs w:val="28"/>
              </w:rPr>
              <w:t>Руководитель</w:t>
            </w:r>
          </w:p>
        </w:tc>
        <w:tc>
          <w:tcPr>
            <w:tcW w:w="361"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p>
        </w:tc>
        <w:tc>
          <w:tcPr>
            <w:tcW w:w="1645" w:type="dxa"/>
            <w:tcBorders>
              <w:top w:val="nil"/>
              <w:left w:val="nil"/>
              <w:bottom w:val="single" w:sz="4" w:space="0" w:color="auto"/>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p>
        </w:tc>
        <w:tc>
          <w:tcPr>
            <w:tcW w:w="361"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p>
        </w:tc>
        <w:tc>
          <w:tcPr>
            <w:tcW w:w="2829" w:type="dxa"/>
            <w:tcBorders>
              <w:top w:val="nil"/>
              <w:left w:val="nil"/>
              <w:bottom w:val="single" w:sz="4" w:space="0" w:color="auto"/>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8"/>
                <w:szCs w:val="28"/>
              </w:rPr>
            </w:pPr>
          </w:p>
        </w:tc>
      </w:tr>
      <w:tr w:rsidR="00BF34A8" w:rsidRPr="00BF34A8" w:rsidTr="00543A9C">
        <w:tc>
          <w:tcPr>
            <w:tcW w:w="4273"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4"/>
                <w:szCs w:val="24"/>
              </w:rPr>
            </w:pPr>
            <w:r w:rsidRPr="00BF34A8">
              <w:rPr>
                <w:rFonts w:ascii="Times New Roman" w:eastAsiaTheme="minorEastAsia" w:hAnsi="Times New Roman"/>
                <w:sz w:val="24"/>
                <w:szCs w:val="24"/>
              </w:rPr>
              <w:t>(наименование Получателя)</w:t>
            </w:r>
          </w:p>
        </w:tc>
        <w:tc>
          <w:tcPr>
            <w:tcW w:w="361"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4"/>
                <w:szCs w:val="24"/>
              </w:rPr>
            </w:pPr>
          </w:p>
        </w:tc>
        <w:tc>
          <w:tcPr>
            <w:tcW w:w="1645" w:type="dxa"/>
            <w:tcBorders>
              <w:top w:val="single" w:sz="4" w:space="0" w:color="auto"/>
              <w:left w:val="nil"/>
              <w:bottom w:val="nil"/>
              <w:right w:val="nil"/>
            </w:tcBorders>
            <w:tcMar>
              <w:top w:w="0" w:type="dxa"/>
              <w:bottom w:w="0" w:type="dxa"/>
            </w:tcMar>
          </w:tcPr>
          <w:p w:rsidR="00BF34A8" w:rsidRPr="00BF34A8" w:rsidRDefault="00BF34A8" w:rsidP="00BF34A8">
            <w:pPr>
              <w:widowControl w:val="0"/>
              <w:autoSpaceDE w:val="0"/>
              <w:autoSpaceDN w:val="0"/>
              <w:jc w:val="center"/>
              <w:rPr>
                <w:rFonts w:ascii="Times New Roman" w:eastAsiaTheme="minorEastAsia" w:hAnsi="Times New Roman"/>
                <w:sz w:val="24"/>
                <w:szCs w:val="24"/>
              </w:rPr>
            </w:pPr>
            <w:r w:rsidRPr="00BF34A8">
              <w:rPr>
                <w:rFonts w:ascii="Times New Roman" w:eastAsiaTheme="minorEastAsia" w:hAnsi="Times New Roman"/>
                <w:sz w:val="24"/>
                <w:szCs w:val="24"/>
              </w:rPr>
              <w:t>(подпись)</w:t>
            </w:r>
          </w:p>
        </w:tc>
        <w:tc>
          <w:tcPr>
            <w:tcW w:w="361" w:type="dxa"/>
            <w:tcBorders>
              <w:top w:val="nil"/>
              <w:left w:val="nil"/>
              <w:bottom w:val="nil"/>
              <w:right w:val="nil"/>
            </w:tcBorders>
            <w:tcMar>
              <w:top w:w="0" w:type="dxa"/>
              <w:bottom w:w="0" w:type="dxa"/>
            </w:tcMar>
          </w:tcPr>
          <w:p w:rsidR="00BF34A8" w:rsidRPr="00BF34A8" w:rsidRDefault="00BF34A8" w:rsidP="00BF34A8">
            <w:pPr>
              <w:widowControl w:val="0"/>
              <w:autoSpaceDE w:val="0"/>
              <w:autoSpaceDN w:val="0"/>
              <w:rPr>
                <w:rFonts w:ascii="Times New Roman" w:eastAsiaTheme="minorEastAsia" w:hAnsi="Times New Roman"/>
                <w:sz w:val="24"/>
                <w:szCs w:val="24"/>
              </w:rPr>
            </w:pPr>
          </w:p>
        </w:tc>
        <w:tc>
          <w:tcPr>
            <w:tcW w:w="2829" w:type="dxa"/>
            <w:tcBorders>
              <w:top w:val="single" w:sz="4" w:space="0" w:color="auto"/>
              <w:left w:val="nil"/>
              <w:bottom w:val="nil"/>
              <w:right w:val="nil"/>
            </w:tcBorders>
            <w:tcMar>
              <w:top w:w="0" w:type="dxa"/>
              <w:bottom w:w="0" w:type="dxa"/>
            </w:tcMar>
          </w:tcPr>
          <w:p w:rsidR="00BF34A8" w:rsidRPr="00BF34A8" w:rsidRDefault="00BF34A8" w:rsidP="00BF34A8">
            <w:pPr>
              <w:widowControl w:val="0"/>
              <w:autoSpaceDE w:val="0"/>
              <w:autoSpaceDN w:val="0"/>
              <w:jc w:val="center"/>
              <w:rPr>
                <w:rFonts w:ascii="Times New Roman" w:eastAsiaTheme="minorEastAsia" w:hAnsi="Times New Roman"/>
                <w:sz w:val="24"/>
                <w:szCs w:val="24"/>
              </w:rPr>
            </w:pPr>
            <w:r w:rsidRPr="00BF34A8">
              <w:rPr>
                <w:rFonts w:ascii="Times New Roman" w:eastAsiaTheme="minorEastAsia" w:hAnsi="Times New Roman"/>
                <w:sz w:val="24"/>
                <w:szCs w:val="24"/>
              </w:rPr>
              <w:t>(расшифровка подписи)</w:t>
            </w:r>
          </w:p>
        </w:tc>
      </w:tr>
    </w:tbl>
    <w:p w:rsidR="00BF34A8" w:rsidRPr="00BF34A8" w:rsidRDefault="00BF34A8" w:rsidP="00BF34A8">
      <w:pPr>
        <w:widowControl w:val="0"/>
        <w:autoSpaceDE w:val="0"/>
        <w:autoSpaceDN w:val="0"/>
        <w:jc w:val="both"/>
        <w:rPr>
          <w:rFonts w:ascii="Times New Roman" w:eastAsiaTheme="minorEastAsia" w:hAnsi="Times New Roman"/>
          <w:sz w:val="28"/>
          <w:szCs w:val="28"/>
        </w:rPr>
      </w:pPr>
    </w:p>
    <w:p w:rsidR="00BF34A8" w:rsidRPr="00BF34A8" w:rsidRDefault="00BF34A8" w:rsidP="00BF34A8">
      <w:pPr>
        <w:widowControl w:val="0"/>
        <w:autoSpaceDE w:val="0"/>
        <w:autoSpaceDN w:val="0"/>
        <w:jc w:val="both"/>
        <w:rPr>
          <w:rFonts w:ascii="Times New Roman" w:eastAsiaTheme="minorEastAsia" w:hAnsi="Times New Roman"/>
          <w:sz w:val="28"/>
          <w:szCs w:val="28"/>
        </w:rPr>
      </w:pPr>
      <w:r w:rsidRPr="00BF34A8">
        <w:rPr>
          <w:rFonts w:ascii="Times New Roman" w:eastAsiaTheme="minorEastAsia" w:hAnsi="Times New Roman"/>
          <w:sz w:val="28"/>
          <w:szCs w:val="28"/>
        </w:rPr>
        <w:t>«___»___________20 ___ г.</w:t>
      </w:r>
    </w:p>
    <w:p w:rsidR="00BF34A8" w:rsidRPr="00F36B3B" w:rsidRDefault="00BF34A8" w:rsidP="001665C2">
      <w:pPr>
        <w:widowControl w:val="0"/>
        <w:autoSpaceDE w:val="0"/>
        <w:autoSpaceDN w:val="0"/>
        <w:spacing w:before="220"/>
        <w:jc w:val="both"/>
        <w:rPr>
          <w:rFonts w:ascii="Times New Roman" w:eastAsia="Calibri" w:hAnsi="Times New Roman"/>
          <w:sz w:val="28"/>
          <w:szCs w:val="28"/>
          <w:lang w:eastAsia="en-US"/>
          <w14:ligatures w14:val="standardContextual"/>
        </w:rPr>
      </w:pPr>
      <w:r w:rsidRPr="00BF34A8">
        <w:rPr>
          <w:rFonts w:ascii="Times New Roman" w:eastAsiaTheme="minorEastAsia" w:hAnsi="Times New Roman"/>
          <w:sz w:val="28"/>
          <w:szCs w:val="28"/>
        </w:rPr>
        <w:t xml:space="preserve">М.П. </w:t>
      </w:r>
      <w:r w:rsidRPr="00BF34A8">
        <w:rPr>
          <w:rFonts w:ascii="Times New Roman" w:eastAsiaTheme="minorEastAsia" w:hAnsi="Times New Roman"/>
          <w:sz w:val="24"/>
          <w:szCs w:val="24"/>
        </w:rPr>
        <w:t>(при наличии)</w:t>
      </w:r>
    </w:p>
    <w:sectPr w:rsidR="00BF34A8" w:rsidRPr="00F36B3B" w:rsidSect="00BF34A8">
      <w:pgSz w:w="16834" w:h="11907" w:orient="landscape" w:code="9"/>
      <w:pgMar w:top="1134" w:right="567" w:bottom="1134" w:left="1985" w:header="272" w:footer="39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42" w:rsidRDefault="004D1B42">
      <w:r>
        <w:separator/>
      </w:r>
    </w:p>
  </w:endnote>
  <w:endnote w:type="continuationSeparator" w:id="0">
    <w:p w:rsidR="004D1B42" w:rsidRDefault="004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42" w:rsidRDefault="004D1B42">
      <w:r>
        <w:separator/>
      </w:r>
    </w:p>
  </w:footnote>
  <w:footnote w:type="continuationSeparator" w:id="0">
    <w:p w:rsidR="004D1B42" w:rsidRDefault="004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6141B9">
      <w:rPr>
        <w:rFonts w:ascii="Times New Roman" w:hAnsi="Times New Roman"/>
        <w:noProof/>
        <w:sz w:val="24"/>
        <w:szCs w:val="24"/>
      </w:rPr>
      <w:t>2</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3pt;height:1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0A7769B"/>
    <w:multiLevelType w:val="hybridMultilevel"/>
    <w:tmpl w:val="AC9A2528"/>
    <w:lvl w:ilvl="0" w:tplc="8B4A209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ASsjJ9lZZJqilFcWl+fL8m72+Q=" w:salt="vufpxPe+TAgqIB6fkzLNQ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0E2D92"/>
    <w:rsid w:val="00122CFD"/>
    <w:rsid w:val="00151370"/>
    <w:rsid w:val="00162E72"/>
    <w:rsid w:val="001665C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D2A6E"/>
    <w:rsid w:val="003D3B8A"/>
    <w:rsid w:val="003D54F8"/>
    <w:rsid w:val="003F4F5E"/>
    <w:rsid w:val="00400906"/>
    <w:rsid w:val="004202AF"/>
    <w:rsid w:val="0042590E"/>
    <w:rsid w:val="00437F65"/>
    <w:rsid w:val="00460FEA"/>
    <w:rsid w:val="004734B7"/>
    <w:rsid w:val="00481B88"/>
    <w:rsid w:val="00485B4F"/>
    <w:rsid w:val="004862D1"/>
    <w:rsid w:val="004B2D5A"/>
    <w:rsid w:val="004D1B42"/>
    <w:rsid w:val="004D293D"/>
    <w:rsid w:val="004F44FE"/>
    <w:rsid w:val="00512A47"/>
    <w:rsid w:val="00531A20"/>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41B9"/>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020A5"/>
    <w:rsid w:val="00932E3C"/>
    <w:rsid w:val="009565F3"/>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5010"/>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91FB8"/>
    <w:rsid w:val="00BB2C98"/>
    <w:rsid w:val="00BD0B82"/>
    <w:rsid w:val="00BD7BC5"/>
    <w:rsid w:val="00BE000B"/>
    <w:rsid w:val="00BF34A8"/>
    <w:rsid w:val="00BF4F5F"/>
    <w:rsid w:val="00C04EEB"/>
    <w:rsid w:val="00C075A4"/>
    <w:rsid w:val="00C10F12"/>
    <w:rsid w:val="00C11826"/>
    <w:rsid w:val="00C46D42"/>
    <w:rsid w:val="00C50C32"/>
    <w:rsid w:val="00C60178"/>
    <w:rsid w:val="00C61760"/>
    <w:rsid w:val="00C621D7"/>
    <w:rsid w:val="00C63CD6"/>
    <w:rsid w:val="00C87D95"/>
    <w:rsid w:val="00C9077A"/>
    <w:rsid w:val="00C95CD2"/>
    <w:rsid w:val="00CA051B"/>
    <w:rsid w:val="00CB3CBE"/>
    <w:rsid w:val="00CE2961"/>
    <w:rsid w:val="00CF03D8"/>
    <w:rsid w:val="00D015D5"/>
    <w:rsid w:val="00D03D68"/>
    <w:rsid w:val="00D266DD"/>
    <w:rsid w:val="00D32B04"/>
    <w:rsid w:val="00D374E7"/>
    <w:rsid w:val="00D53F05"/>
    <w:rsid w:val="00D63949"/>
    <w:rsid w:val="00D652E7"/>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36B3B"/>
    <w:rsid w:val="00F45B7C"/>
    <w:rsid w:val="00F45FCE"/>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B91FB8"/>
    <w:pPr>
      <w:widowControl w:val="0"/>
      <w:autoSpaceDE w:val="0"/>
      <w:autoSpaceDN w:val="0"/>
    </w:pPr>
    <w:rPr>
      <w:rFonts w:ascii="Arial" w:eastAsiaTheme="minorEastAsia" w:hAnsi="Arial" w:cs="Arial"/>
      <w:szCs w:val="22"/>
    </w:rPr>
  </w:style>
  <w:style w:type="paragraph" w:customStyle="1" w:styleId="ConsPlusTitle">
    <w:name w:val="ConsPlusTitle"/>
    <w:rsid w:val="00B91FB8"/>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B91FB8"/>
    <w:rPr>
      <w:rFonts w:ascii="Arial" w:eastAsiaTheme="minorEastAsia" w:hAnsi="Arial" w:cs="Arial"/>
      <w:szCs w:val="22"/>
    </w:rPr>
  </w:style>
  <w:style w:type="table" w:customStyle="1" w:styleId="10">
    <w:name w:val="Сетка таблицы1"/>
    <w:basedOn w:val="a1"/>
    <w:next w:val="a9"/>
    <w:rsid w:val="00902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B91FB8"/>
    <w:pPr>
      <w:widowControl w:val="0"/>
      <w:autoSpaceDE w:val="0"/>
      <w:autoSpaceDN w:val="0"/>
    </w:pPr>
    <w:rPr>
      <w:rFonts w:ascii="Arial" w:eastAsiaTheme="minorEastAsia" w:hAnsi="Arial" w:cs="Arial"/>
      <w:szCs w:val="22"/>
    </w:rPr>
  </w:style>
  <w:style w:type="paragraph" w:customStyle="1" w:styleId="ConsPlusTitle">
    <w:name w:val="ConsPlusTitle"/>
    <w:rsid w:val="00B91FB8"/>
    <w:pPr>
      <w:widowControl w:val="0"/>
      <w:autoSpaceDE w:val="0"/>
      <w:autoSpaceDN w:val="0"/>
    </w:pPr>
    <w:rPr>
      <w:rFonts w:ascii="Arial" w:eastAsiaTheme="minorEastAsia" w:hAnsi="Arial" w:cs="Arial"/>
      <w:b/>
      <w:szCs w:val="22"/>
    </w:rPr>
  </w:style>
  <w:style w:type="character" w:customStyle="1" w:styleId="ConsPlusNormal0">
    <w:name w:val="ConsPlusNormal Знак"/>
    <w:link w:val="ConsPlusNormal"/>
    <w:locked/>
    <w:rsid w:val="00B91FB8"/>
    <w:rPr>
      <w:rFonts w:ascii="Arial" w:eastAsiaTheme="minorEastAsia" w:hAnsi="Arial" w:cs="Arial"/>
      <w:szCs w:val="22"/>
    </w:rPr>
  </w:style>
  <w:style w:type="table" w:customStyle="1" w:styleId="10">
    <w:name w:val="Сетка таблицы1"/>
    <w:basedOn w:val="a1"/>
    <w:next w:val="a9"/>
    <w:rsid w:val="00902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819&amp;dst=100091" TargetMode="External"/><Relationship Id="rId21" Type="http://schemas.openxmlformats.org/officeDocument/2006/relationships/hyperlink" Target="https://login.consultant.ru/link/?req=doc&amp;base=LAW&amp;n=466819&amp;dst=100065" TargetMode="External"/><Relationship Id="rId42" Type="http://schemas.openxmlformats.org/officeDocument/2006/relationships/hyperlink" Target="https://login.consultant.ru/link/?req=doc&amp;base=RLAW073&amp;n=376759&amp;dst=100014" TargetMode="External"/><Relationship Id="rId47" Type="http://schemas.openxmlformats.org/officeDocument/2006/relationships/hyperlink" Target="https://login.consultant.ru/link/?req=doc&amp;base=LAW&amp;n=477667&amp;dst=83338" TargetMode="External"/><Relationship Id="rId63" Type="http://schemas.openxmlformats.org/officeDocument/2006/relationships/hyperlink" Target="https://login.consultant.ru/link/?req=doc&amp;base=LAW&amp;n=41013&amp;dst=100303" TargetMode="External"/><Relationship Id="rId68" Type="http://schemas.openxmlformats.org/officeDocument/2006/relationships/hyperlink" Target="https://login.consultant.ru/link/?req=doc&amp;base=LAW&amp;n=26303&amp;dst=100168" TargetMode="External"/><Relationship Id="rId16" Type="http://schemas.openxmlformats.org/officeDocument/2006/relationships/hyperlink" Target="https://login.consultant.ru/link/?req=doc&amp;base=LAW&amp;n=466819&amp;dst=100034" TargetMode="External"/><Relationship Id="rId11" Type="http://schemas.openxmlformats.org/officeDocument/2006/relationships/hyperlink" Target="consultantplus://offline/ref=C05D34EF8FC343DD47E5B59933FFE16ED83FC79E9912C3D634FE77BA4E1510C4FD86BEFE87FA41646293E39377B00D229FD73B6EDA3F4D090DMCG" TargetMode="External"/><Relationship Id="rId32" Type="http://schemas.openxmlformats.org/officeDocument/2006/relationships/hyperlink" Target="https://login.consultant.ru/link/?req=doc&amp;base=LAW&amp;n=473434&amp;dst=83379" TargetMode="External"/><Relationship Id="rId37" Type="http://schemas.openxmlformats.org/officeDocument/2006/relationships/hyperlink" Target="https://login.consultant.ru/link/?req=doc&amp;base=LAW&amp;n=477667&amp;dst=83361" TargetMode="External"/><Relationship Id="rId53" Type="http://schemas.openxmlformats.org/officeDocument/2006/relationships/hyperlink" Target="https://login.consultant.ru/link/?req=doc&amp;base=LAW&amp;n=465569&amp;dst=3704" TargetMode="External"/><Relationship Id="rId58" Type="http://schemas.openxmlformats.org/officeDocument/2006/relationships/hyperlink" Target="https://login.consultant.ru/link/?req=doc&amp;base=LAW&amp;n=41013&amp;dst=100115" TargetMode="External"/><Relationship Id="rId74" Type="http://schemas.openxmlformats.org/officeDocument/2006/relationships/hyperlink" Target="https://login.consultant.ru/link/?req=doc&amp;base=LAW&amp;n=41013&amp;dst=100115" TargetMode="External"/><Relationship Id="rId79" Type="http://schemas.openxmlformats.org/officeDocument/2006/relationships/hyperlink" Target="https://login.consultant.ru/link/?req=doc&amp;base=LAW&amp;n=41013&amp;dst=100115" TargetMode="External"/><Relationship Id="rId5" Type="http://schemas.openxmlformats.org/officeDocument/2006/relationships/settings" Target="settings.xml"/><Relationship Id="rId61" Type="http://schemas.openxmlformats.org/officeDocument/2006/relationships/hyperlink" Target="https://login.consultant.ru/link/?req=doc&amp;base=LAW&amp;n=41013&amp;dst=100115" TargetMode="External"/><Relationship Id="rId82" Type="http://schemas.openxmlformats.org/officeDocument/2006/relationships/fontTable" Target="fontTable.xml"/><Relationship Id="rId19" Type="http://schemas.openxmlformats.org/officeDocument/2006/relationships/hyperlink" Target="https://login.consultant.ru/link/?req=doc&amp;base=LAW&amp;n=466819&amp;dst=100047" TargetMode="External"/><Relationship Id="rId14" Type="http://schemas.openxmlformats.org/officeDocument/2006/relationships/hyperlink" Target="https://login.consultant.ru/link/?req=doc&amp;base=LAW&amp;n=477667&amp;dst=83395" TargetMode="External"/><Relationship Id="rId22" Type="http://schemas.openxmlformats.org/officeDocument/2006/relationships/hyperlink" Target="https://login.consultant.ru/link/?req=doc&amp;base=LAW&amp;n=466819&amp;dst=100072" TargetMode="External"/><Relationship Id="rId27" Type="http://schemas.openxmlformats.org/officeDocument/2006/relationships/hyperlink" Target="https://login.consultant.ru/link/?req=doc&amp;base=LAW&amp;n=466819&amp;dst=100097" TargetMode="External"/><Relationship Id="rId30" Type="http://schemas.openxmlformats.org/officeDocument/2006/relationships/hyperlink" Target="https://login.consultant.ru/link/?req=doc&amp;base=LAW&amp;n=466819&amp;dst=100111" TargetMode="External"/><Relationship Id="rId35" Type="http://schemas.openxmlformats.org/officeDocument/2006/relationships/hyperlink" Target="https://login.consultant.ru/link/?req=doc&amp;base=LAW&amp;n=477667&amp;dst=83365" TargetMode="External"/><Relationship Id="rId43" Type="http://schemas.openxmlformats.org/officeDocument/2006/relationships/hyperlink" Target="https://login.consultant.ru/link/?req=doc&amp;base=LAW&amp;n=477667&amp;dst=83377" TargetMode="External"/><Relationship Id="rId48" Type="http://schemas.openxmlformats.org/officeDocument/2006/relationships/hyperlink" Target="https://login.consultant.ru/link/?req=doc&amp;base=LAW&amp;n=477667&amp;dst=83383" TargetMode="External"/><Relationship Id="rId56" Type="http://schemas.openxmlformats.org/officeDocument/2006/relationships/hyperlink" Target="consultantplus://offline/ref=D6A3C126675A51B9621E6096BEC875C30472BC5E3DBD6E7140CBDFFE8C6683DC47F7E582D7CC514D4E9310141FlA36G" TargetMode="External"/><Relationship Id="rId64" Type="http://schemas.openxmlformats.org/officeDocument/2006/relationships/hyperlink" Target="https://login.consultant.ru/link/?req=doc&amp;base=LAW&amp;n=41013&amp;dst=100303" TargetMode="External"/><Relationship Id="rId69" Type="http://schemas.openxmlformats.org/officeDocument/2006/relationships/hyperlink" Target="https://login.consultant.ru/link/?req=doc&amp;base=LAW&amp;n=26303&amp;dst=100254" TargetMode="External"/><Relationship Id="rId77" Type="http://schemas.openxmlformats.org/officeDocument/2006/relationships/hyperlink" Target="https://login.consultant.ru/link/?req=doc&amp;base=LAW&amp;n=26303&amp;dst=100168" TargetMode="External"/><Relationship Id="rId8" Type="http://schemas.openxmlformats.org/officeDocument/2006/relationships/endnotes" Target="endnotes.xml"/><Relationship Id="rId51" Type="http://schemas.openxmlformats.org/officeDocument/2006/relationships/hyperlink" Target="https://login.consultant.ru/link/?req=doc&amp;base=LAW&amp;n=477667&amp;dst=83378" TargetMode="External"/><Relationship Id="rId72" Type="http://schemas.openxmlformats.org/officeDocument/2006/relationships/hyperlink" Target="https://login.consultant.ru/link/?req=doc&amp;base=LAW&amp;n=41013&amp;dst=100303" TargetMode="External"/><Relationship Id="rId80" Type="http://schemas.openxmlformats.org/officeDocument/2006/relationships/hyperlink" Target="https://login.consultant.ru/link/?req=doc&amp;base=LAW&amp;n=41013&amp;dst=100154" TargetMode="External"/><Relationship Id="rId3" Type="http://schemas.openxmlformats.org/officeDocument/2006/relationships/styles" Target="styles.xml"/><Relationship Id="rId12" Type="http://schemas.openxmlformats.org/officeDocument/2006/relationships/hyperlink" Target="consultantplus://offline/ref=C05D34EF8FC343DD47E5B59933FFE16ED83FC4949313C3D634FE77BA4E1510C4FD86BEF785FA456460CCE68666E8002380C83872C63D4F00M9G" TargetMode="External"/><Relationship Id="rId17" Type="http://schemas.openxmlformats.org/officeDocument/2006/relationships/hyperlink" Target="https://login.consultant.ru/link/?req=doc&amp;base=LAW&amp;n=466819&amp;dst=100037" TargetMode="External"/><Relationship Id="rId25" Type="http://schemas.openxmlformats.org/officeDocument/2006/relationships/hyperlink" Target="https://login.consultant.ru/link/?req=doc&amp;base=LAW&amp;n=466819&amp;dst=100085" TargetMode="External"/><Relationship Id="rId33" Type="http://schemas.openxmlformats.org/officeDocument/2006/relationships/hyperlink" Target="https://login.consultant.ru/link/?req=doc&amp;base=LAW&amp;n=477667&amp;dst=83341" TargetMode="External"/><Relationship Id="rId38" Type="http://schemas.openxmlformats.org/officeDocument/2006/relationships/hyperlink" Target="https://login.consultant.ru/link/?req=doc&amp;base=LAW&amp;n=477667&amp;dst=83367" TargetMode="External"/><Relationship Id="rId46" Type="http://schemas.openxmlformats.org/officeDocument/2006/relationships/hyperlink" Target="https://login.consultant.ru/link/?req=doc&amp;base=LAW&amp;n=477667&amp;dst=83383" TargetMode="External"/><Relationship Id="rId59" Type="http://schemas.openxmlformats.org/officeDocument/2006/relationships/hyperlink" Target="https://login.consultant.ru/link/?req=doc&amp;base=LAW&amp;n=41013&amp;dst=100154" TargetMode="External"/><Relationship Id="rId67" Type="http://schemas.openxmlformats.org/officeDocument/2006/relationships/hyperlink" Target="https://login.consultant.ru/link/?req=doc&amp;base=LAW&amp;n=26303&amp;dst=100254" TargetMode="External"/><Relationship Id="rId20" Type="http://schemas.openxmlformats.org/officeDocument/2006/relationships/hyperlink" Target="https://login.consultant.ru/link/?req=doc&amp;base=LAW&amp;n=466819&amp;dst=100056" TargetMode="External"/><Relationship Id="rId41" Type="http://schemas.openxmlformats.org/officeDocument/2006/relationships/hyperlink" Target="https://promote.budget.gov.ru/" TargetMode="External"/><Relationship Id="rId54" Type="http://schemas.openxmlformats.org/officeDocument/2006/relationships/hyperlink" Target="https://login.consultant.ru/link/?req=doc&amp;base=LAW&amp;n=465569&amp;dst=3722" TargetMode="External"/><Relationship Id="rId62" Type="http://schemas.openxmlformats.org/officeDocument/2006/relationships/hyperlink" Target="https://login.consultant.ru/link/?req=doc&amp;base=LAW&amp;n=41013&amp;dst=100154" TargetMode="External"/><Relationship Id="rId70" Type="http://schemas.openxmlformats.org/officeDocument/2006/relationships/hyperlink" Target="https://login.consultant.ru/link/?req=doc&amp;base=LAW&amp;n=41013&amp;dst=100134" TargetMode="External"/><Relationship Id="rId75" Type="http://schemas.openxmlformats.org/officeDocument/2006/relationships/hyperlink" Target="https://login.consultant.ru/link/?req=doc&amp;base=LAW&amp;n=41013&amp;dst=10013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6819&amp;dst=100021" TargetMode="External"/><Relationship Id="rId23" Type="http://schemas.openxmlformats.org/officeDocument/2006/relationships/hyperlink" Target="https://login.consultant.ru/link/?req=doc&amp;base=LAW&amp;n=466819&amp;dst=100077" TargetMode="External"/><Relationship Id="rId28" Type="http://schemas.openxmlformats.org/officeDocument/2006/relationships/hyperlink" Target="https://login.consultant.ru/link/?req=doc&amp;base=LAW&amp;n=466819&amp;dst=100101" TargetMode="External"/><Relationship Id="rId36" Type="http://schemas.openxmlformats.org/officeDocument/2006/relationships/hyperlink" Target="https://login.consultant.ru/link/?req=doc&amp;base=LAW&amp;n=477667&amp;dst=83388" TargetMode="External"/><Relationship Id="rId49" Type="http://schemas.openxmlformats.org/officeDocument/2006/relationships/hyperlink" Target="https://login.consultant.ru/link/?req=doc&amp;base=LAW&amp;n=477667&amp;dst=83378" TargetMode="External"/><Relationship Id="rId57" Type="http://schemas.openxmlformats.org/officeDocument/2006/relationships/hyperlink" Target="https://login.consultant.ru/link/?req=doc&amp;base=LAW&amp;n=477667&amp;dst=83338" TargetMode="External"/><Relationship Id="rId10" Type="http://schemas.openxmlformats.org/officeDocument/2006/relationships/footer" Target="footer1.xml"/><Relationship Id="rId31" Type="http://schemas.openxmlformats.org/officeDocument/2006/relationships/hyperlink" Target="https://login.consultant.ru/link/?req=doc&amp;base=LAW&amp;n=466819&amp;dst=100115" TargetMode="External"/><Relationship Id="rId44" Type="http://schemas.openxmlformats.org/officeDocument/2006/relationships/hyperlink" Target="https://login.consultant.ru/link/?req=doc&amp;base=LAW&amp;n=477667&amp;dst=83378" TargetMode="External"/><Relationship Id="rId52" Type="http://schemas.openxmlformats.org/officeDocument/2006/relationships/hyperlink" Target="https://login.consultant.ru/link/?req=doc&amp;base=LAW&amp;n=477667&amp;dst=83338" TargetMode="External"/><Relationship Id="rId60" Type="http://schemas.openxmlformats.org/officeDocument/2006/relationships/hyperlink" Target="https://login.consultant.ru/link/?req=doc&amp;base=LAW&amp;n=41013&amp;dst=100303" TargetMode="External"/><Relationship Id="rId65" Type="http://schemas.openxmlformats.org/officeDocument/2006/relationships/hyperlink" Target="https://login.consultant.ru/link/?req=doc&amp;base=LAW&amp;n=26303&amp;dst=100254" TargetMode="External"/><Relationship Id="rId73" Type="http://schemas.openxmlformats.org/officeDocument/2006/relationships/hyperlink" Target="https://login.consultant.ru/link/?req=doc&amp;base=LAW&amp;n=41013&amp;dst=100115" TargetMode="External"/><Relationship Id="rId78" Type="http://schemas.openxmlformats.org/officeDocument/2006/relationships/hyperlink" Target="https://login.consultant.ru/link/?req=doc&amp;base=LAW&amp;n=26303&amp;dst=100254" TargetMode="External"/><Relationship Id="rId81" Type="http://schemas.openxmlformats.org/officeDocument/2006/relationships/hyperlink" Target="https://login.consultant.ru/link/?req=doc&amp;base=LAW&amp;n=41013&amp;dst=100181"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login.consultant.ru/link/?req=doc&amp;base=LAW&amp;n=454098&amp;dst=100013" TargetMode="External"/><Relationship Id="rId18" Type="http://schemas.openxmlformats.org/officeDocument/2006/relationships/hyperlink" Target="https://login.consultant.ru/link/?req=doc&amp;base=LAW&amp;n=466819&amp;dst=100042" TargetMode="External"/><Relationship Id="rId39" Type="http://schemas.openxmlformats.org/officeDocument/2006/relationships/hyperlink" Target="https://login.consultant.ru/link/?req=doc&amp;base=LAW&amp;n=477667&amp;dst=83338" TargetMode="External"/><Relationship Id="rId34" Type="http://schemas.openxmlformats.org/officeDocument/2006/relationships/hyperlink" Target="https://login.consultant.ru/link/?req=doc&amp;base=LAW&amp;n=477667&amp;dst=83339" TargetMode="External"/><Relationship Id="rId50" Type="http://schemas.openxmlformats.org/officeDocument/2006/relationships/hyperlink" Target="https://login.consultant.ru/link/?req=doc&amp;base=LAW&amp;n=477667&amp;dst=83383" TargetMode="External"/><Relationship Id="rId55" Type="http://schemas.openxmlformats.org/officeDocument/2006/relationships/header" Target="header2.xml"/><Relationship Id="rId76" Type="http://schemas.openxmlformats.org/officeDocument/2006/relationships/hyperlink" Target="https://login.consultant.ru/link/?req=doc&amp;base=LAW&amp;n=41013&amp;dst=100303" TargetMode="External"/><Relationship Id="rId7" Type="http://schemas.openxmlformats.org/officeDocument/2006/relationships/footnotes" Target="footnotes.xml"/><Relationship Id="rId71" Type="http://schemas.openxmlformats.org/officeDocument/2006/relationships/hyperlink" Target="https://login.consultant.ru/link/?req=doc&amp;base=LAW&amp;n=41013&amp;dst=100181" TargetMode="External"/><Relationship Id="rId2" Type="http://schemas.openxmlformats.org/officeDocument/2006/relationships/numbering" Target="numbering.xml"/><Relationship Id="rId29" Type="http://schemas.openxmlformats.org/officeDocument/2006/relationships/hyperlink" Target="https://login.consultant.ru/link/?req=doc&amp;base=LAW&amp;n=466819&amp;dst=100106" TargetMode="External"/><Relationship Id="rId24" Type="http://schemas.openxmlformats.org/officeDocument/2006/relationships/hyperlink" Target="https://login.consultant.ru/link/?req=doc&amp;base=LAW&amp;n=466819&amp;dst=100081" TargetMode="External"/><Relationship Id="rId40" Type="http://schemas.openxmlformats.org/officeDocument/2006/relationships/hyperlink" Target="https://login.consultant.ru/link/?req=doc&amp;base=LAW&amp;n=477667&amp;dst=83339" TargetMode="External"/><Relationship Id="rId45" Type="http://schemas.openxmlformats.org/officeDocument/2006/relationships/hyperlink" Target="https://login.consultant.ru/link/?req=doc&amp;base=LAW&amp;n=477667&amp;dst=83395" TargetMode="External"/><Relationship Id="rId66" Type="http://schemas.openxmlformats.org/officeDocument/2006/relationships/hyperlink" Target="https://login.consultant.ru/link/?req=doc&amp;base=LAW&amp;n=26303&amp;dst=10016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E2D4-A58C-4D62-B83C-D3EEE955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14034</Words>
  <Characters>79996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93843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Гаврилова Галина Викторовна</cp:lastModifiedBy>
  <cp:revision>2</cp:revision>
  <cp:lastPrinted>2008-04-23T08:17:00Z</cp:lastPrinted>
  <dcterms:created xsi:type="dcterms:W3CDTF">2024-07-10T06:09:00Z</dcterms:created>
  <dcterms:modified xsi:type="dcterms:W3CDTF">2024-07-10T06:09:00Z</dcterms:modified>
</cp:coreProperties>
</file>